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09F48" w14:textId="3C1A11BE" w:rsidR="00D31329" w:rsidRPr="007835B1" w:rsidRDefault="00EE27EF">
      <w:pPr>
        <w:pStyle w:val="BodyText"/>
        <w:spacing w:before="60" w:after="60"/>
        <w:jc w:val="center"/>
        <w:rPr>
          <w:b/>
          <w:smallCaps/>
          <w:szCs w:val="24"/>
        </w:rPr>
      </w:pPr>
      <w:r w:rsidRPr="007835B1">
        <w:rPr>
          <w:b/>
          <w:smallCaps/>
          <w:szCs w:val="24"/>
        </w:rPr>
        <w:t>TEENUSE OSUTAMISE LEPING</w:t>
      </w:r>
    </w:p>
    <w:p w14:paraId="5C24F6E4" w14:textId="77777777" w:rsidR="00A469C1" w:rsidRPr="007835B1" w:rsidRDefault="00A469C1" w:rsidP="000541B3">
      <w:pPr>
        <w:pStyle w:val="BodyText"/>
        <w:jc w:val="left"/>
        <w:rPr>
          <w:szCs w:val="24"/>
        </w:rPr>
      </w:pPr>
    </w:p>
    <w:p w14:paraId="27709F4B" w14:textId="0B58B415" w:rsidR="00D31329" w:rsidRPr="007835B1" w:rsidRDefault="00302C73" w:rsidP="00302C73">
      <w:pPr>
        <w:pStyle w:val="BodyText"/>
        <w:spacing w:before="60" w:after="60"/>
        <w:jc w:val="right"/>
        <w:rPr>
          <w:i/>
          <w:szCs w:val="24"/>
        </w:rPr>
      </w:pPr>
      <w:r w:rsidRPr="007835B1">
        <w:rPr>
          <w:i/>
          <w:szCs w:val="24"/>
        </w:rPr>
        <w:t>kuupäev vastavalt digiallkirjastamise kuupäevale</w:t>
      </w:r>
    </w:p>
    <w:p w14:paraId="65014532" w14:textId="77777777" w:rsidR="00302C73" w:rsidRPr="007835B1" w:rsidRDefault="00302C73" w:rsidP="00302C73">
      <w:pPr>
        <w:pStyle w:val="BodyText"/>
        <w:spacing w:before="60" w:after="60"/>
        <w:jc w:val="right"/>
        <w:rPr>
          <w:bCs/>
          <w:szCs w:val="24"/>
        </w:rPr>
      </w:pPr>
    </w:p>
    <w:p w14:paraId="27709F4D" w14:textId="225B79AE" w:rsidR="00D31329" w:rsidRPr="007835B1" w:rsidRDefault="0042781B" w:rsidP="00043570">
      <w:pPr>
        <w:pStyle w:val="BodyText"/>
        <w:spacing w:before="60" w:after="60"/>
        <w:rPr>
          <w:szCs w:val="24"/>
        </w:rPr>
      </w:pPr>
      <w:r w:rsidRPr="007835B1">
        <w:rPr>
          <w:szCs w:val="24"/>
        </w:rPr>
        <w:t xml:space="preserve">Politsei- ja Piirivalveamet, mida esindab peadirektori 07.11.2024 käskkirja nr 1.1-1/176 „Lepingute menetlemise korra kinnitamine“ alusel logistikabüroo juht Andres Sinimeri, </w:t>
      </w:r>
      <w:r w:rsidR="00D31329" w:rsidRPr="007835B1">
        <w:rPr>
          <w:szCs w:val="24"/>
        </w:rPr>
        <w:t xml:space="preserve"> (edaspidi </w:t>
      </w:r>
      <w:r w:rsidR="00443775" w:rsidRPr="007835B1">
        <w:rPr>
          <w:szCs w:val="24"/>
        </w:rPr>
        <w:t>Kasutaja</w:t>
      </w:r>
      <w:r w:rsidR="00D31329" w:rsidRPr="007835B1">
        <w:rPr>
          <w:szCs w:val="24"/>
        </w:rPr>
        <w:t>) ühelt poolt ning</w:t>
      </w:r>
      <w:r w:rsidR="004B6DD2" w:rsidRPr="007835B1">
        <w:rPr>
          <w:szCs w:val="24"/>
        </w:rPr>
        <w:t xml:space="preserve"> </w:t>
      </w:r>
      <w:r w:rsidR="00AD6098" w:rsidRPr="007835B1">
        <w:rPr>
          <w:szCs w:val="24"/>
        </w:rPr>
        <w:t>Narva Täiskasvanute Kooli</w:t>
      </w:r>
      <w:r w:rsidR="00302C73" w:rsidRPr="007835B1">
        <w:rPr>
          <w:szCs w:val="24"/>
        </w:rPr>
        <w:t xml:space="preserve"> (registrikood</w:t>
      </w:r>
      <w:r w:rsidR="00AD6098" w:rsidRPr="007835B1">
        <w:rPr>
          <w:szCs w:val="24"/>
        </w:rPr>
        <w:t xml:space="preserve"> 7502429</w:t>
      </w:r>
      <w:r w:rsidR="00302C73" w:rsidRPr="007835B1">
        <w:rPr>
          <w:szCs w:val="24"/>
        </w:rPr>
        <w:t>, asukoh</w:t>
      </w:r>
      <w:r w:rsidR="00AD6098" w:rsidRPr="007835B1">
        <w:rPr>
          <w:szCs w:val="24"/>
        </w:rPr>
        <w:t>t Kalda 9, 20103 Narva</w:t>
      </w:r>
      <w:r w:rsidR="00302C73" w:rsidRPr="007835B1">
        <w:rPr>
          <w:szCs w:val="24"/>
        </w:rPr>
        <w:t xml:space="preserve">) esindaja </w:t>
      </w:r>
      <w:r w:rsidR="00AD6098" w:rsidRPr="007835B1">
        <w:rPr>
          <w:szCs w:val="24"/>
        </w:rPr>
        <w:t xml:space="preserve">Stanislav </w:t>
      </w:r>
      <w:proofErr w:type="spellStart"/>
      <w:r w:rsidR="00AD6098" w:rsidRPr="007835B1">
        <w:rPr>
          <w:szCs w:val="24"/>
        </w:rPr>
        <w:t>Nemeržitski</w:t>
      </w:r>
      <w:proofErr w:type="spellEnd"/>
      <w:r w:rsidR="00302C73" w:rsidRPr="007835B1">
        <w:rPr>
          <w:szCs w:val="24"/>
        </w:rPr>
        <w:t xml:space="preserve"> </w:t>
      </w:r>
      <w:r w:rsidR="00D31329" w:rsidRPr="007835B1">
        <w:rPr>
          <w:szCs w:val="24"/>
        </w:rPr>
        <w:t xml:space="preserve">(edaspidi </w:t>
      </w:r>
      <w:r w:rsidR="00443775" w:rsidRPr="007835B1">
        <w:rPr>
          <w:szCs w:val="24"/>
        </w:rPr>
        <w:t>Kool</w:t>
      </w:r>
      <w:r w:rsidR="00D31329" w:rsidRPr="007835B1">
        <w:rPr>
          <w:szCs w:val="24"/>
        </w:rPr>
        <w:t>) teiselt poolt (edaspidi</w:t>
      </w:r>
      <w:r w:rsidR="00F45309" w:rsidRPr="007835B1">
        <w:rPr>
          <w:szCs w:val="24"/>
        </w:rPr>
        <w:t xml:space="preserve"> nimetatud ka Pool ja ühiselt nimetatud</w:t>
      </w:r>
      <w:r w:rsidR="0097358C" w:rsidRPr="007835B1">
        <w:rPr>
          <w:szCs w:val="24"/>
        </w:rPr>
        <w:t xml:space="preserve"> Pooled</w:t>
      </w:r>
      <w:r w:rsidR="00F50F60" w:rsidRPr="007835B1">
        <w:rPr>
          <w:szCs w:val="24"/>
        </w:rPr>
        <w:t>) sõlmivad vastavalt</w:t>
      </w:r>
      <w:r w:rsidR="00F95CB1" w:rsidRPr="007835B1">
        <w:rPr>
          <w:szCs w:val="24"/>
        </w:rPr>
        <w:t xml:space="preserve"> </w:t>
      </w:r>
      <w:r w:rsidR="00B10629" w:rsidRPr="007835B1">
        <w:rPr>
          <w:szCs w:val="24"/>
        </w:rPr>
        <w:t>kooli põhimääruse</w:t>
      </w:r>
      <w:r w:rsidR="00F50F60" w:rsidRPr="007835B1">
        <w:rPr>
          <w:szCs w:val="24"/>
        </w:rPr>
        <w:t xml:space="preserve"> §</w:t>
      </w:r>
      <w:r w:rsidR="00AD6098" w:rsidRPr="007835B1">
        <w:rPr>
          <w:szCs w:val="24"/>
        </w:rPr>
        <w:t xml:space="preserve"> 9 </w:t>
      </w:r>
      <w:r w:rsidR="00F50F60" w:rsidRPr="007835B1">
        <w:rPr>
          <w:szCs w:val="24"/>
        </w:rPr>
        <w:t>l</w:t>
      </w:r>
      <w:r w:rsidR="00AD6098" w:rsidRPr="007835B1">
        <w:rPr>
          <w:szCs w:val="24"/>
        </w:rPr>
        <w:t>. 5 p.2</w:t>
      </w:r>
      <w:r w:rsidR="00D31329" w:rsidRPr="007835B1">
        <w:rPr>
          <w:szCs w:val="24"/>
        </w:rPr>
        <w:t xml:space="preserve"> </w:t>
      </w:r>
      <w:r w:rsidR="002343BD" w:rsidRPr="007835B1">
        <w:rPr>
          <w:szCs w:val="24"/>
        </w:rPr>
        <w:t xml:space="preserve">teenuse osutamise </w:t>
      </w:r>
      <w:r w:rsidR="00D31329" w:rsidRPr="007835B1">
        <w:rPr>
          <w:szCs w:val="24"/>
        </w:rPr>
        <w:t>lepingu</w:t>
      </w:r>
      <w:r w:rsidR="00760B8F" w:rsidRPr="007835B1">
        <w:rPr>
          <w:szCs w:val="24"/>
        </w:rPr>
        <w:t xml:space="preserve"> </w:t>
      </w:r>
      <w:r w:rsidR="00D31329" w:rsidRPr="007835B1">
        <w:rPr>
          <w:szCs w:val="24"/>
        </w:rPr>
        <w:t xml:space="preserve">(edaspidi </w:t>
      </w:r>
      <w:r w:rsidR="0097358C" w:rsidRPr="007835B1">
        <w:rPr>
          <w:szCs w:val="24"/>
        </w:rPr>
        <w:t>Leping</w:t>
      </w:r>
      <w:r w:rsidR="00D31329" w:rsidRPr="007835B1">
        <w:rPr>
          <w:szCs w:val="24"/>
        </w:rPr>
        <w:t>) alljärgne</w:t>
      </w:r>
      <w:r w:rsidR="00043570" w:rsidRPr="007835B1">
        <w:rPr>
          <w:szCs w:val="24"/>
        </w:rPr>
        <w:t>vatel tingimusel.</w:t>
      </w:r>
    </w:p>
    <w:p w14:paraId="6191CC39" w14:textId="77777777" w:rsidR="00C31A88" w:rsidRPr="007835B1" w:rsidRDefault="00C31A88" w:rsidP="00043570">
      <w:pPr>
        <w:pStyle w:val="BodyText"/>
        <w:spacing w:before="60" w:after="60"/>
        <w:rPr>
          <w:szCs w:val="24"/>
        </w:rPr>
      </w:pPr>
    </w:p>
    <w:p w14:paraId="63575F67" w14:textId="7B9CC62C" w:rsidR="00043570" w:rsidRPr="007835B1" w:rsidRDefault="00043570" w:rsidP="00043570">
      <w:pPr>
        <w:spacing w:before="60" w:after="60"/>
        <w:jc w:val="center"/>
        <w:rPr>
          <w:b/>
          <w:sz w:val="24"/>
          <w:szCs w:val="24"/>
        </w:rPr>
      </w:pPr>
      <w:r w:rsidRPr="007835B1">
        <w:rPr>
          <w:b/>
          <w:sz w:val="24"/>
          <w:szCs w:val="24"/>
        </w:rPr>
        <w:t>ERITINGIMUSED</w:t>
      </w:r>
    </w:p>
    <w:p w14:paraId="08EAFAF9" w14:textId="6094298C" w:rsidR="00294CDC" w:rsidRPr="007835B1" w:rsidRDefault="00F50F60" w:rsidP="00294CDC">
      <w:pPr>
        <w:pStyle w:val="Heading3"/>
        <w:numPr>
          <w:ilvl w:val="0"/>
          <w:numId w:val="30"/>
        </w:numPr>
        <w:tabs>
          <w:tab w:val="left" w:pos="3815"/>
        </w:tabs>
        <w:suppressAutoHyphens/>
        <w:autoSpaceDE w:val="0"/>
        <w:spacing w:after="60"/>
        <w:jc w:val="both"/>
        <w:rPr>
          <w:rFonts w:ascii="Times New Roman" w:hAnsi="Times New Roman"/>
          <w:i w:val="0"/>
          <w:sz w:val="24"/>
          <w:szCs w:val="24"/>
        </w:rPr>
      </w:pPr>
      <w:r w:rsidRPr="007835B1">
        <w:rPr>
          <w:rFonts w:ascii="Times New Roman" w:hAnsi="Times New Roman"/>
          <w:i w:val="0"/>
          <w:sz w:val="24"/>
          <w:szCs w:val="24"/>
        </w:rPr>
        <w:t>L</w:t>
      </w:r>
      <w:r w:rsidR="00043570" w:rsidRPr="007835B1">
        <w:rPr>
          <w:rFonts w:ascii="Times New Roman" w:hAnsi="Times New Roman"/>
          <w:i w:val="0"/>
          <w:sz w:val="24"/>
          <w:szCs w:val="24"/>
        </w:rPr>
        <w:t>epingu objekt</w:t>
      </w:r>
    </w:p>
    <w:p w14:paraId="34DB059D" w14:textId="62B94AB1" w:rsidR="00F50F60" w:rsidRPr="007835B1" w:rsidRDefault="00F50F60" w:rsidP="0042781B">
      <w:pPr>
        <w:widowControl/>
        <w:numPr>
          <w:ilvl w:val="1"/>
          <w:numId w:val="30"/>
        </w:numPr>
        <w:tabs>
          <w:tab w:val="clear" w:pos="792"/>
        </w:tabs>
        <w:suppressAutoHyphens/>
        <w:spacing w:after="60"/>
        <w:ind w:left="709" w:hanging="567"/>
        <w:jc w:val="both"/>
        <w:rPr>
          <w:sz w:val="24"/>
          <w:szCs w:val="24"/>
        </w:rPr>
      </w:pPr>
      <w:r w:rsidRPr="007835B1">
        <w:rPr>
          <w:sz w:val="24"/>
          <w:szCs w:val="24"/>
        </w:rPr>
        <w:t>Lepingu objektiks on</w:t>
      </w:r>
      <w:r w:rsidR="0042781B" w:rsidRPr="007835B1">
        <w:rPr>
          <w:sz w:val="24"/>
          <w:szCs w:val="24"/>
        </w:rPr>
        <w:t xml:space="preserve"> spordisaali kasutamine kasutaja töötajate poolt treeninguteks (edaspidi nimetatud Teenus) vastavalt Lepingus sätestatud tingimustele</w:t>
      </w:r>
      <w:r w:rsidRPr="007835B1">
        <w:rPr>
          <w:sz w:val="24"/>
          <w:szCs w:val="24"/>
        </w:rPr>
        <w:t>.</w:t>
      </w:r>
    </w:p>
    <w:p w14:paraId="39139AE3" w14:textId="46FEF6EA" w:rsidR="006D37B2" w:rsidRPr="007835B1" w:rsidRDefault="00A734FF" w:rsidP="00DC4E87">
      <w:pPr>
        <w:widowControl/>
        <w:numPr>
          <w:ilvl w:val="1"/>
          <w:numId w:val="30"/>
        </w:numPr>
        <w:tabs>
          <w:tab w:val="clear" w:pos="792"/>
        </w:tabs>
        <w:suppressAutoHyphens/>
        <w:spacing w:after="60"/>
        <w:ind w:left="709" w:hanging="709"/>
        <w:jc w:val="both"/>
        <w:rPr>
          <w:sz w:val="24"/>
          <w:szCs w:val="24"/>
        </w:rPr>
      </w:pPr>
      <w:r w:rsidRPr="007835B1">
        <w:rPr>
          <w:sz w:val="24"/>
          <w:szCs w:val="24"/>
        </w:rPr>
        <w:t xml:space="preserve">Teenuse osutamiseks võimaldab </w:t>
      </w:r>
      <w:r w:rsidR="00EE661B" w:rsidRPr="007835B1">
        <w:rPr>
          <w:sz w:val="24"/>
          <w:szCs w:val="24"/>
        </w:rPr>
        <w:t xml:space="preserve">Kool </w:t>
      </w:r>
      <w:r w:rsidRPr="007835B1">
        <w:rPr>
          <w:sz w:val="24"/>
          <w:szCs w:val="24"/>
        </w:rPr>
        <w:t>Kasutajal</w:t>
      </w:r>
      <w:r w:rsidR="00A5323F" w:rsidRPr="007835B1">
        <w:rPr>
          <w:sz w:val="24"/>
          <w:szCs w:val="24"/>
        </w:rPr>
        <w:t xml:space="preserve"> </w:t>
      </w:r>
      <w:r w:rsidR="00EE661B" w:rsidRPr="007835B1">
        <w:rPr>
          <w:sz w:val="24"/>
          <w:szCs w:val="24"/>
        </w:rPr>
        <w:t>kasutada</w:t>
      </w:r>
      <w:r w:rsidR="0097358C" w:rsidRPr="007835B1">
        <w:rPr>
          <w:sz w:val="24"/>
          <w:szCs w:val="24"/>
        </w:rPr>
        <w:t xml:space="preserve"> </w:t>
      </w:r>
      <w:r w:rsidR="00947306" w:rsidRPr="007835B1">
        <w:rPr>
          <w:sz w:val="24"/>
          <w:szCs w:val="24"/>
        </w:rPr>
        <w:t xml:space="preserve">Kooli </w:t>
      </w:r>
      <w:r w:rsidR="006A3B51" w:rsidRPr="007835B1">
        <w:rPr>
          <w:sz w:val="24"/>
          <w:szCs w:val="24"/>
        </w:rPr>
        <w:t>spordisaali (s.h. riietus- ja duširuum)</w:t>
      </w:r>
      <w:r w:rsidR="0099687A" w:rsidRPr="007835B1">
        <w:rPr>
          <w:rFonts w:ascii="Verdana" w:hAnsi="Verdana"/>
          <w:spacing w:val="-3"/>
        </w:rPr>
        <w:t xml:space="preserve"> </w:t>
      </w:r>
      <w:r w:rsidR="0099687A" w:rsidRPr="007835B1">
        <w:rPr>
          <w:sz w:val="24"/>
          <w:szCs w:val="24"/>
        </w:rPr>
        <w:t>asukohag</w:t>
      </w:r>
      <w:r w:rsidR="0020198C" w:rsidRPr="007835B1">
        <w:rPr>
          <w:sz w:val="24"/>
          <w:szCs w:val="24"/>
        </w:rPr>
        <w:t>a Kalda 9, Narva 20103</w:t>
      </w:r>
      <w:r w:rsidR="0099687A" w:rsidRPr="007835B1">
        <w:rPr>
          <w:sz w:val="24"/>
          <w:szCs w:val="24"/>
        </w:rPr>
        <w:t xml:space="preserve"> koos seal asuva</w:t>
      </w:r>
      <w:r w:rsidR="00443775" w:rsidRPr="007835B1">
        <w:rPr>
          <w:sz w:val="24"/>
          <w:szCs w:val="24"/>
        </w:rPr>
        <w:t xml:space="preserve"> vallasvara</w:t>
      </w:r>
      <w:r w:rsidR="0099687A" w:rsidRPr="007835B1">
        <w:rPr>
          <w:sz w:val="24"/>
          <w:szCs w:val="24"/>
        </w:rPr>
        <w:t>ga</w:t>
      </w:r>
      <w:r w:rsidR="00EE661B" w:rsidRPr="007835B1">
        <w:rPr>
          <w:sz w:val="24"/>
          <w:szCs w:val="24"/>
        </w:rPr>
        <w:t xml:space="preserve"> ning osutab lepingu</w:t>
      </w:r>
      <w:r w:rsidR="00084DF6" w:rsidRPr="007835B1">
        <w:rPr>
          <w:sz w:val="24"/>
          <w:szCs w:val="24"/>
        </w:rPr>
        <w:t xml:space="preserve"> eesmärgi teostamiseks </w:t>
      </w:r>
      <w:r w:rsidR="00DA0754" w:rsidRPr="007835B1">
        <w:rPr>
          <w:sz w:val="24"/>
          <w:szCs w:val="24"/>
        </w:rPr>
        <w:t xml:space="preserve">kasutajale </w:t>
      </w:r>
      <w:r w:rsidR="00084DF6" w:rsidRPr="007835B1">
        <w:rPr>
          <w:sz w:val="24"/>
          <w:szCs w:val="24"/>
        </w:rPr>
        <w:t>muid vajalikke</w:t>
      </w:r>
      <w:r w:rsidR="00EE661B" w:rsidRPr="007835B1">
        <w:rPr>
          <w:sz w:val="24"/>
          <w:szCs w:val="24"/>
        </w:rPr>
        <w:t xml:space="preserve"> </w:t>
      </w:r>
      <w:r w:rsidR="007339D7" w:rsidRPr="007835B1">
        <w:rPr>
          <w:sz w:val="24"/>
          <w:szCs w:val="24"/>
        </w:rPr>
        <w:t>teenuseid</w:t>
      </w:r>
      <w:r w:rsidR="00A9570F" w:rsidRPr="007835B1">
        <w:rPr>
          <w:sz w:val="24"/>
          <w:szCs w:val="24"/>
        </w:rPr>
        <w:t>.</w:t>
      </w:r>
    </w:p>
    <w:p w14:paraId="71CDD671" w14:textId="0B5A991C" w:rsidR="00294CDC" w:rsidRPr="007835B1" w:rsidRDefault="006D37B2" w:rsidP="00294CDC">
      <w:pPr>
        <w:pStyle w:val="Heading3"/>
        <w:numPr>
          <w:ilvl w:val="0"/>
          <w:numId w:val="30"/>
        </w:numPr>
        <w:tabs>
          <w:tab w:val="left" w:pos="3815"/>
        </w:tabs>
        <w:suppressAutoHyphens/>
        <w:autoSpaceDE w:val="0"/>
        <w:spacing w:after="60"/>
        <w:jc w:val="both"/>
        <w:rPr>
          <w:rFonts w:ascii="Times New Roman" w:hAnsi="Times New Roman"/>
          <w:i w:val="0"/>
          <w:sz w:val="24"/>
          <w:szCs w:val="24"/>
        </w:rPr>
      </w:pPr>
      <w:r w:rsidRPr="007835B1">
        <w:rPr>
          <w:rFonts w:ascii="Times New Roman" w:hAnsi="Times New Roman"/>
          <w:i w:val="0"/>
          <w:sz w:val="24"/>
          <w:szCs w:val="24"/>
        </w:rPr>
        <w:t>L</w:t>
      </w:r>
      <w:r w:rsidR="00043570" w:rsidRPr="007835B1">
        <w:rPr>
          <w:rFonts w:ascii="Times New Roman" w:hAnsi="Times New Roman"/>
          <w:i w:val="0"/>
          <w:sz w:val="24"/>
          <w:szCs w:val="24"/>
        </w:rPr>
        <w:t>epingu tasu ja tähtaeg</w:t>
      </w:r>
    </w:p>
    <w:p w14:paraId="2967D0E4" w14:textId="710A575A" w:rsidR="00F50F60" w:rsidRPr="007835B1" w:rsidRDefault="00BB6FA7" w:rsidP="006D37B2">
      <w:pPr>
        <w:widowControl/>
        <w:numPr>
          <w:ilvl w:val="1"/>
          <w:numId w:val="30"/>
        </w:numPr>
        <w:tabs>
          <w:tab w:val="clear" w:pos="792"/>
        </w:tabs>
        <w:suppressAutoHyphens/>
        <w:spacing w:after="60"/>
        <w:ind w:left="709" w:hanging="567"/>
        <w:jc w:val="both"/>
        <w:rPr>
          <w:sz w:val="24"/>
          <w:szCs w:val="24"/>
        </w:rPr>
      </w:pPr>
      <w:r w:rsidRPr="007835B1">
        <w:rPr>
          <w:sz w:val="24"/>
          <w:szCs w:val="24"/>
        </w:rPr>
        <w:t>Kasutaja</w:t>
      </w:r>
      <w:r w:rsidR="006D37B2" w:rsidRPr="007835B1">
        <w:rPr>
          <w:sz w:val="24"/>
          <w:szCs w:val="24"/>
        </w:rPr>
        <w:t xml:space="preserve"> tasub </w:t>
      </w:r>
      <w:r w:rsidRPr="007835B1">
        <w:rPr>
          <w:sz w:val="24"/>
          <w:szCs w:val="24"/>
        </w:rPr>
        <w:t>Kooli</w:t>
      </w:r>
      <w:r w:rsidR="006D37B2" w:rsidRPr="007835B1">
        <w:rPr>
          <w:sz w:val="24"/>
          <w:szCs w:val="24"/>
        </w:rPr>
        <w:t>le Teenuse osutamise ees</w:t>
      </w:r>
      <w:r w:rsidR="0020198C" w:rsidRPr="007835B1">
        <w:rPr>
          <w:sz w:val="24"/>
          <w:szCs w:val="24"/>
        </w:rPr>
        <w:t>t 2</w:t>
      </w:r>
      <w:r w:rsidR="007835B1" w:rsidRPr="007835B1">
        <w:rPr>
          <w:sz w:val="24"/>
          <w:szCs w:val="24"/>
        </w:rPr>
        <w:t>0</w:t>
      </w:r>
      <w:r w:rsidR="00443775" w:rsidRPr="007835B1">
        <w:rPr>
          <w:sz w:val="24"/>
          <w:szCs w:val="24"/>
        </w:rPr>
        <w:t xml:space="preserve"> </w:t>
      </w:r>
      <w:r w:rsidR="006D37B2" w:rsidRPr="007835B1">
        <w:rPr>
          <w:sz w:val="24"/>
          <w:szCs w:val="24"/>
        </w:rPr>
        <w:t>eurot</w:t>
      </w:r>
      <w:r w:rsidR="00D70752" w:rsidRPr="007835B1">
        <w:rPr>
          <w:sz w:val="24"/>
          <w:szCs w:val="24"/>
        </w:rPr>
        <w:t>/tund</w:t>
      </w:r>
      <w:r w:rsidR="006D37B2" w:rsidRPr="007835B1">
        <w:rPr>
          <w:sz w:val="24"/>
          <w:szCs w:val="24"/>
        </w:rPr>
        <w:t xml:space="preserve"> (koos käibemaksuga) </w:t>
      </w:r>
      <w:r w:rsidRPr="007835B1">
        <w:rPr>
          <w:sz w:val="24"/>
          <w:szCs w:val="24"/>
        </w:rPr>
        <w:t>Kooli</w:t>
      </w:r>
      <w:r w:rsidR="006D37B2" w:rsidRPr="007835B1">
        <w:rPr>
          <w:sz w:val="24"/>
          <w:szCs w:val="24"/>
        </w:rPr>
        <w:t xml:space="preserve"> poolt esitatud arve alusel.</w:t>
      </w:r>
      <w:r w:rsidR="0020198C" w:rsidRPr="007835B1">
        <w:rPr>
          <w:sz w:val="24"/>
          <w:szCs w:val="24"/>
        </w:rPr>
        <w:t xml:space="preserve"> </w:t>
      </w:r>
    </w:p>
    <w:p w14:paraId="367835CE" w14:textId="556B53E4" w:rsidR="00294CDC" w:rsidRPr="007835B1" w:rsidRDefault="00A5323F" w:rsidP="00294CDC">
      <w:pPr>
        <w:widowControl/>
        <w:numPr>
          <w:ilvl w:val="1"/>
          <w:numId w:val="30"/>
        </w:numPr>
        <w:tabs>
          <w:tab w:val="clear" w:pos="792"/>
        </w:tabs>
        <w:suppressAutoHyphens/>
        <w:spacing w:after="60"/>
        <w:ind w:left="709" w:hanging="567"/>
        <w:jc w:val="both"/>
        <w:rPr>
          <w:sz w:val="24"/>
          <w:szCs w:val="24"/>
        </w:rPr>
      </w:pPr>
      <w:r w:rsidRPr="007835B1">
        <w:rPr>
          <w:sz w:val="24"/>
          <w:szCs w:val="24"/>
        </w:rPr>
        <w:t xml:space="preserve">Punktis 1.1 kokkulepitud </w:t>
      </w:r>
      <w:r w:rsidR="0040150C" w:rsidRPr="007835B1">
        <w:rPr>
          <w:sz w:val="24"/>
          <w:szCs w:val="24"/>
        </w:rPr>
        <w:t>Teenus</w:t>
      </w:r>
      <w:r w:rsidRPr="007835B1">
        <w:rPr>
          <w:sz w:val="24"/>
          <w:szCs w:val="24"/>
        </w:rPr>
        <w:t>t</w:t>
      </w:r>
      <w:r w:rsidR="0040150C" w:rsidRPr="007835B1">
        <w:rPr>
          <w:sz w:val="24"/>
          <w:szCs w:val="24"/>
        </w:rPr>
        <w:t xml:space="preserve"> osutatakse perioodil</w:t>
      </w:r>
      <w:r w:rsidR="00A93AD9" w:rsidRPr="007835B1">
        <w:rPr>
          <w:sz w:val="24"/>
          <w:szCs w:val="24"/>
        </w:rPr>
        <w:t>/tähtajaga</w:t>
      </w:r>
      <w:r w:rsidR="0042781B" w:rsidRPr="007835B1">
        <w:rPr>
          <w:sz w:val="24"/>
          <w:szCs w:val="24"/>
        </w:rPr>
        <w:t xml:space="preserve"> </w:t>
      </w:r>
      <w:r w:rsidR="0020198C" w:rsidRPr="007835B1">
        <w:rPr>
          <w:sz w:val="24"/>
          <w:szCs w:val="24"/>
        </w:rPr>
        <w:t>17.11.2025</w:t>
      </w:r>
      <w:r w:rsidR="0042781B" w:rsidRPr="007835B1">
        <w:rPr>
          <w:sz w:val="24"/>
          <w:szCs w:val="24"/>
        </w:rPr>
        <w:t>-31.05.2026</w:t>
      </w:r>
    </w:p>
    <w:p w14:paraId="08FA4E86" w14:textId="0C62F238" w:rsidR="00043570" w:rsidRPr="007835B1" w:rsidRDefault="00043570" w:rsidP="00043570">
      <w:pPr>
        <w:widowControl/>
        <w:suppressAutoHyphens/>
        <w:spacing w:after="60"/>
        <w:jc w:val="both"/>
        <w:rPr>
          <w:sz w:val="24"/>
          <w:szCs w:val="24"/>
        </w:rPr>
      </w:pPr>
    </w:p>
    <w:p w14:paraId="7C74D4E2" w14:textId="77777777" w:rsidR="00043570" w:rsidRPr="007835B1" w:rsidRDefault="00043570" w:rsidP="00043570">
      <w:pPr>
        <w:widowControl/>
        <w:numPr>
          <w:ilvl w:val="0"/>
          <w:numId w:val="30"/>
        </w:numPr>
        <w:tabs>
          <w:tab w:val="left" w:pos="786"/>
        </w:tabs>
        <w:suppressAutoHyphens/>
        <w:spacing w:after="60"/>
        <w:jc w:val="both"/>
        <w:rPr>
          <w:b/>
          <w:bCs/>
          <w:sz w:val="24"/>
          <w:szCs w:val="24"/>
        </w:rPr>
      </w:pPr>
      <w:r w:rsidRPr="007835B1">
        <w:rPr>
          <w:b/>
          <w:bCs/>
          <w:sz w:val="24"/>
          <w:szCs w:val="24"/>
        </w:rPr>
        <w:t>POOLTE ESINDAJAD</w:t>
      </w:r>
    </w:p>
    <w:p w14:paraId="2917E826" w14:textId="73B39F89" w:rsidR="00043570" w:rsidRPr="007835B1" w:rsidRDefault="00043570" w:rsidP="00043570">
      <w:pPr>
        <w:numPr>
          <w:ilvl w:val="1"/>
          <w:numId w:val="30"/>
        </w:numPr>
        <w:tabs>
          <w:tab w:val="clear" w:pos="792"/>
        </w:tabs>
        <w:suppressAutoHyphens/>
        <w:autoSpaceDE w:val="0"/>
        <w:spacing w:after="60"/>
        <w:ind w:left="709" w:hanging="567"/>
        <w:jc w:val="both"/>
        <w:rPr>
          <w:sz w:val="24"/>
          <w:szCs w:val="24"/>
        </w:rPr>
      </w:pPr>
      <w:r w:rsidRPr="007835B1">
        <w:rPr>
          <w:b/>
          <w:sz w:val="24"/>
          <w:szCs w:val="24"/>
        </w:rPr>
        <w:t>Kasutaja esindajad:</w:t>
      </w:r>
      <w:r w:rsidRPr="007835B1">
        <w:rPr>
          <w:sz w:val="24"/>
          <w:szCs w:val="24"/>
        </w:rPr>
        <w:t xml:space="preserve"> </w:t>
      </w:r>
      <w:r w:rsidR="0042781B" w:rsidRPr="007835B1">
        <w:rPr>
          <w:sz w:val="24"/>
          <w:szCs w:val="24"/>
        </w:rPr>
        <w:t>Eduard Sarap</w:t>
      </w:r>
      <w:r w:rsidRPr="007835B1">
        <w:rPr>
          <w:bCs/>
          <w:sz w:val="24"/>
          <w:szCs w:val="24"/>
        </w:rPr>
        <w:t>, tel</w:t>
      </w:r>
      <w:r w:rsidR="0042781B" w:rsidRPr="007835B1">
        <w:rPr>
          <w:bCs/>
          <w:sz w:val="24"/>
          <w:szCs w:val="24"/>
        </w:rPr>
        <w:t xml:space="preserve"> 58110697</w:t>
      </w:r>
      <w:r w:rsidRPr="007835B1">
        <w:rPr>
          <w:bCs/>
          <w:sz w:val="24"/>
          <w:szCs w:val="24"/>
        </w:rPr>
        <w:t xml:space="preserve">, e-post: </w:t>
      </w:r>
      <w:r w:rsidR="0042781B" w:rsidRPr="007835B1">
        <w:rPr>
          <w:bCs/>
          <w:sz w:val="24"/>
          <w:szCs w:val="24"/>
        </w:rPr>
        <w:t>eduard.sarap@politsei.ee</w:t>
      </w:r>
    </w:p>
    <w:p w14:paraId="1531D200" w14:textId="5BB9C0C0" w:rsidR="00043570" w:rsidRPr="007835B1" w:rsidRDefault="00043570" w:rsidP="00043570">
      <w:pPr>
        <w:numPr>
          <w:ilvl w:val="1"/>
          <w:numId w:val="30"/>
        </w:numPr>
        <w:tabs>
          <w:tab w:val="clear" w:pos="792"/>
        </w:tabs>
        <w:suppressAutoHyphens/>
        <w:autoSpaceDE w:val="0"/>
        <w:spacing w:after="60"/>
        <w:ind w:left="709" w:hanging="567"/>
        <w:jc w:val="both"/>
        <w:rPr>
          <w:sz w:val="24"/>
          <w:szCs w:val="24"/>
        </w:rPr>
      </w:pPr>
      <w:r w:rsidRPr="007835B1">
        <w:rPr>
          <w:b/>
          <w:sz w:val="24"/>
          <w:szCs w:val="24"/>
        </w:rPr>
        <w:t xml:space="preserve">Kooli esindaja:  </w:t>
      </w:r>
      <w:r w:rsidR="00D70752" w:rsidRPr="007835B1">
        <w:rPr>
          <w:sz w:val="24"/>
          <w:szCs w:val="24"/>
        </w:rPr>
        <w:t xml:space="preserve">Stanislav </w:t>
      </w:r>
      <w:proofErr w:type="spellStart"/>
      <w:r w:rsidR="00D70752" w:rsidRPr="007835B1">
        <w:rPr>
          <w:sz w:val="24"/>
          <w:szCs w:val="24"/>
        </w:rPr>
        <w:t>Nemer</w:t>
      </w:r>
      <w:r w:rsidR="00416640" w:rsidRPr="007835B1">
        <w:rPr>
          <w:sz w:val="24"/>
          <w:szCs w:val="24"/>
        </w:rPr>
        <w:t>ž</w:t>
      </w:r>
      <w:r w:rsidR="00D70752" w:rsidRPr="007835B1">
        <w:rPr>
          <w:sz w:val="24"/>
          <w:szCs w:val="24"/>
        </w:rPr>
        <w:t>itski</w:t>
      </w:r>
      <w:proofErr w:type="spellEnd"/>
      <w:r w:rsidRPr="007835B1">
        <w:rPr>
          <w:sz w:val="24"/>
          <w:szCs w:val="24"/>
        </w:rPr>
        <w:t>, tel</w:t>
      </w:r>
      <w:r w:rsidR="006A3B51" w:rsidRPr="007835B1">
        <w:rPr>
          <w:sz w:val="24"/>
          <w:szCs w:val="24"/>
        </w:rPr>
        <w:t xml:space="preserve"> 53734395 </w:t>
      </w:r>
      <w:proofErr w:type="spellStart"/>
      <w:r w:rsidRPr="007835B1">
        <w:rPr>
          <w:sz w:val="24"/>
          <w:szCs w:val="24"/>
        </w:rPr>
        <w:t>e-post:</w:t>
      </w:r>
      <w:r w:rsidR="006A3B51" w:rsidRPr="007835B1">
        <w:rPr>
          <w:sz w:val="24"/>
          <w:szCs w:val="24"/>
        </w:rPr>
        <w:t>direktor</w:t>
      </w:r>
      <w:proofErr w:type="spellEnd"/>
      <w:r w:rsidR="006A3B51" w:rsidRPr="007835B1">
        <w:rPr>
          <w:sz w:val="24"/>
          <w:szCs w:val="24"/>
          <w:lang w:val="fi-FI"/>
        </w:rPr>
        <w:t>@ntk.ee</w:t>
      </w:r>
    </w:p>
    <w:p w14:paraId="46C688D9" w14:textId="2BE363DC" w:rsidR="00043570" w:rsidRPr="007835B1" w:rsidRDefault="00043570" w:rsidP="00043570">
      <w:pPr>
        <w:widowControl/>
        <w:suppressAutoHyphens/>
        <w:spacing w:after="60"/>
        <w:jc w:val="both"/>
        <w:rPr>
          <w:sz w:val="24"/>
          <w:szCs w:val="24"/>
        </w:rPr>
      </w:pPr>
    </w:p>
    <w:p w14:paraId="2277A702" w14:textId="3CAB2153" w:rsidR="00043570" w:rsidRPr="007835B1" w:rsidRDefault="00043570" w:rsidP="00043570">
      <w:pPr>
        <w:spacing w:after="60"/>
        <w:ind w:left="142"/>
        <w:jc w:val="both"/>
        <w:rPr>
          <w:sz w:val="24"/>
          <w:szCs w:val="24"/>
        </w:rPr>
      </w:pPr>
    </w:p>
    <w:tbl>
      <w:tblPr>
        <w:tblW w:w="8400" w:type="dxa"/>
        <w:tblInd w:w="675" w:type="dxa"/>
        <w:tblLayout w:type="fixed"/>
        <w:tblLook w:val="0000" w:firstRow="0" w:lastRow="0" w:firstColumn="0" w:lastColumn="0" w:noHBand="0" w:noVBand="0"/>
      </w:tblPr>
      <w:tblGrid>
        <w:gridCol w:w="3012"/>
        <w:gridCol w:w="2375"/>
        <w:gridCol w:w="3013"/>
      </w:tblGrid>
      <w:tr w:rsidR="007835B1" w:rsidRPr="007835B1" w14:paraId="5664267C" w14:textId="77777777" w:rsidTr="008F789B">
        <w:tc>
          <w:tcPr>
            <w:tcW w:w="3012" w:type="dxa"/>
          </w:tcPr>
          <w:p w14:paraId="30F90E14" w14:textId="77777777" w:rsidR="00043570" w:rsidRPr="007835B1" w:rsidRDefault="00043570" w:rsidP="008F789B">
            <w:pPr>
              <w:spacing w:after="60"/>
              <w:jc w:val="both"/>
              <w:rPr>
                <w:b/>
                <w:sz w:val="24"/>
                <w:szCs w:val="24"/>
              </w:rPr>
            </w:pPr>
          </w:p>
          <w:p w14:paraId="48B94E01" w14:textId="57068A6B" w:rsidR="00043570" w:rsidRPr="007835B1" w:rsidRDefault="00043570" w:rsidP="008F789B">
            <w:pPr>
              <w:spacing w:after="60"/>
              <w:jc w:val="both"/>
              <w:rPr>
                <w:b/>
                <w:sz w:val="24"/>
                <w:szCs w:val="24"/>
              </w:rPr>
            </w:pPr>
            <w:r w:rsidRPr="007835B1">
              <w:rPr>
                <w:b/>
                <w:sz w:val="24"/>
                <w:szCs w:val="24"/>
              </w:rPr>
              <w:t>Kasutaja:</w:t>
            </w:r>
            <w:r w:rsidRPr="007835B1">
              <w:rPr>
                <w:b/>
                <w:sz w:val="24"/>
                <w:szCs w:val="24"/>
              </w:rPr>
              <w:tab/>
            </w:r>
          </w:p>
          <w:p w14:paraId="1A7A374F" w14:textId="77777777" w:rsidR="00FA1BD0" w:rsidRPr="007835B1" w:rsidRDefault="00FA1BD0" w:rsidP="00FA1BD0">
            <w:pPr>
              <w:spacing w:after="60"/>
              <w:rPr>
                <w:bCs/>
                <w:sz w:val="24"/>
                <w:szCs w:val="24"/>
              </w:rPr>
            </w:pPr>
            <w:r w:rsidRPr="007835B1">
              <w:rPr>
                <w:bCs/>
                <w:sz w:val="24"/>
                <w:szCs w:val="24"/>
              </w:rPr>
              <w:t>Andres Sinimeri</w:t>
            </w:r>
          </w:p>
          <w:p w14:paraId="5DA87F8E" w14:textId="77777777" w:rsidR="00FA1BD0" w:rsidRPr="007835B1" w:rsidRDefault="00FA1BD0" w:rsidP="00FA1BD0">
            <w:pPr>
              <w:spacing w:after="60"/>
              <w:jc w:val="both"/>
              <w:rPr>
                <w:sz w:val="24"/>
                <w:szCs w:val="24"/>
              </w:rPr>
            </w:pPr>
            <w:r w:rsidRPr="007835B1">
              <w:rPr>
                <w:sz w:val="24"/>
                <w:szCs w:val="24"/>
              </w:rPr>
              <w:t>logistikabüroo juht</w:t>
            </w:r>
          </w:p>
          <w:p w14:paraId="0422FDC1" w14:textId="36CD323C" w:rsidR="00043570" w:rsidRPr="007835B1" w:rsidRDefault="0001082C" w:rsidP="008F789B">
            <w:pPr>
              <w:spacing w:after="60"/>
              <w:jc w:val="both"/>
              <w:rPr>
                <w:b/>
                <w:sz w:val="24"/>
                <w:szCs w:val="24"/>
              </w:rPr>
            </w:pPr>
            <w:r w:rsidRPr="007835B1">
              <w:rPr>
                <w:i/>
                <w:sz w:val="24"/>
                <w:szCs w:val="24"/>
              </w:rPr>
              <w:t>A</w:t>
            </w:r>
            <w:r w:rsidR="00043570" w:rsidRPr="007835B1">
              <w:rPr>
                <w:i/>
                <w:sz w:val="24"/>
                <w:szCs w:val="24"/>
              </w:rPr>
              <w:t>llkirjastatud digitaalselt</w:t>
            </w:r>
          </w:p>
        </w:tc>
        <w:tc>
          <w:tcPr>
            <w:tcW w:w="2375" w:type="dxa"/>
          </w:tcPr>
          <w:p w14:paraId="4D6D8FB5" w14:textId="77777777" w:rsidR="00043570" w:rsidRPr="007835B1" w:rsidRDefault="00043570" w:rsidP="008F789B">
            <w:pPr>
              <w:spacing w:after="60"/>
              <w:jc w:val="both"/>
              <w:rPr>
                <w:b/>
                <w:sz w:val="24"/>
                <w:szCs w:val="24"/>
              </w:rPr>
            </w:pPr>
          </w:p>
        </w:tc>
        <w:tc>
          <w:tcPr>
            <w:tcW w:w="3013" w:type="dxa"/>
          </w:tcPr>
          <w:p w14:paraId="7F2EEE3D" w14:textId="77777777" w:rsidR="00043570" w:rsidRPr="007835B1" w:rsidRDefault="00043570" w:rsidP="008F789B">
            <w:pPr>
              <w:snapToGrid w:val="0"/>
              <w:spacing w:after="60"/>
              <w:jc w:val="both"/>
              <w:rPr>
                <w:b/>
                <w:sz w:val="24"/>
                <w:szCs w:val="24"/>
              </w:rPr>
            </w:pPr>
          </w:p>
          <w:p w14:paraId="4676920C" w14:textId="77777777" w:rsidR="00043570" w:rsidRPr="007835B1" w:rsidRDefault="00043570" w:rsidP="008F789B">
            <w:pPr>
              <w:snapToGrid w:val="0"/>
              <w:spacing w:after="60"/>
              <w:jc w:val="both"/>
              <w:rPr>
                <w:b/>
                <w:sz w:val="24"/>
                <w:szCs w:val="24"/>
              </w:rPr>
            </w:pPr>
            <w:r w:rsidRPr="007835B1">
              <w:rPr>
                <w:b/>
                <w:sz w:val="24"/>
                <w:szCs w:val="24"/>
              </w:rPr>
              <w:t>Kool:</w:t>
            </w:r>
          </w:p>
          <w:p w14:paraId="64C57F07" w14:textId="6BA9739D" w:rsidR="00043570" w:rsidRPr="007835B1" w:rsidRDefault="0001082C" w:rsidP="008F789B">
            <w:pPr>
              <w:snapToGrid w:val="0"/>
              <w:spacing w:after="60"/>
              <w:jc w:val="both"/>
              <w:rPr>
                <w:sz w:val="24"/>
                <w:szCs w:val="24"/>
              </w:rPr>
            </w:pPr>
            <w:r w:rsidRPr="007835B1">
              <w:rPr>
                <w:sz w:val="24"/>
                <w:szCs w:val="24"/>
              </w:rPr>
              <w:t xml:space="preserve">Stanislav </w:t>
            </w:r>
            <w:proofErr w:type="spellStart"/>
            <w:r w:rsidRPr="007835B1">
              <w:rPr>
                <w:sz w:val="24"/>
                <w:szCs w:val="24"/>
              </w:rPr>
              <w:t>Nemer</w:t>
            </w:r>
            <w:r w:rsidR="00416640" w:rsidRPr="007835B1">
              <w:rPr>
                <w:sz w:val="24"/>
                <w:szCs w:val="24"/>
              </w:rPr>
              <w:t>ž</w:t>
            </w:r>
            <w:r w:rsidRPr="007835B1">
              <w:rPr>
                <w:sz w:val="24"/>
                <w:szCs w:val="24"/>
              </w:rPr>
              <w:t>itski</w:t>
            </w:r>
            <w:proofErr w:type="spellEnd"/>
          </w:p>
          <w:p w14:paraId="07A720EA" w14:textId="7D1BC276" w:rsidR="00043570" w:rsidRPr="007835B1" w:rsidRDefault="0001082C" w:rsidP="008F789B">
            <w:pPr>
              <w:snapToGrid w:val="0"/>
              <w:spacing w:after="60"/>
              <w:jc w:val="both"/>
              <w:rPr>
                <w:i/>
                <w:sz w:val="24"/>
                <w:szCs w:val="24"/>
              </w:rPr>
            </w:pPr>
            <w:r w:rsidRPr="007835B1">
              <w:rPr>
                <w:sz w:val="24"/>
                <w:szCs w:val="24"/>
              </w:rPr>
              <w:t>koolijuht</w:t>
            </w:r>
          </w:p>
          <w:p w14:paraId="2138D492" w14:textId="77777777" w:rsidR="00043570" w:rsidRPr="007835B1" w:rsidRDefault="00043570" w:rsidP="00043570">
            <w:pPr>
              <w:snapToGrid w:val="0"/>
              <w:spacing w:after="60"/>
              <w:jc w:val="both"/>
              <w:rPr>
                <w:i/>
                <w:sz w:val="24"/>
                <w:szCs w:val="24"/>
              </w:rPr>
            </w:pPr>
            <w:r w:rsidRPr="007835B1">
              <w:rPr>
                <w:i/>
                <w:sz w:val="24"/>
                <w:szCs w:val="24"/>
              </w:rPr>
              <w:t>Allkirjastatud digitaalsel</w:t>
            </w:r>
          </w:p>
          <w:p w14:paraId="31A65DAB" w14:textId="3AA68493" w:rsidR="00043570" w:rsidRPr="007835B1" w:rsidRDefault="00043570" w:rsidP="00043570">
            <w:pPr>
              <w:snapToGrid w:val="0"/>
              <w:spacing w:after="60"/>
              <w:ind w:hanging="4041"/>
              <w:jc w:val="both"/>
              <w:rPr>
                <w:i/>
                <w:sz w:val="24"/>
                <w:szCs w:val="24"/>
              </w:rPr>
            </w:pPr>
            <w:r w:rsidRPr="007835B1">
              <w:rPr>
                <w:b/>
                <w:sz w:val="24"/>
                <w:szCs w:val="24"/>
              </w:rPr>
              <w:t>TÜÜPTINGIMUSED</w:t>
            </w:r>
          </w:p>
        </w:tc>
      </w:tr>
    </w:tbl>
    <w:p w14:paraId="55F8B7FD" w14:textId="368F23F0" w:rsidR="00C31A88" w:rsidRPr="007835B1" w:rsidRDefault="00043570" w:rsidP="00043570">
      <w:pPr>
        <w:tabs>
          <w:tab w:val="left" w:pos="3216"/>
        </w:tabs>
        <w:spacing w:after="60"/>
        <w:ind w:left="142"/>
        <w:jc w:val="both"/>
        <w:rPr>
          <w:sz w:val="24"/>
          <w:szCs w:val="24"/>
        </w:rPr>
      </w:pPr>
      <w:r w:rsidRPr="007835B1">
        <w:rPr>
          <w:sz w:val="24"/>
          <w:szCs w:val="24"/>
        </w:rPr>
        <w:tab/>
      </w:r>
    </w:p>
    <w:p w14:paraId="2C628674" w14:textId="5CFE83FE" w:rsidR="00CC4924" w:rsidRPr="007835B1" w:rsidRDefault="00CC4924" w:rsidP="00043570">
      <w:pPr>
        <w:tabs>
          <w:tab w:val="left" w:pos="3216"/>
        </w:tabs>
        <w:spacing w:after="60"/>
        <w:ind w:left="142"/>
        <w:jc w:val="both"/>
        <w:rPr>
          <w:sz w:val="24"/>
          <w:szCs w:val="24"/>
        </w:rPr>
      </w:pPr>
    </w:p>
    <w:p w14:paraId="7A3FE8C4" w14:textId="77777777" w:rsidR="0001082C" w:rsidRPr="007835B1" w:rsidRDefault="0001082C" w:rsidP="00043570">
      <w:pPr>
        <w:tabs>
          <w:tab w:val="left" w:pos="3216"/>
        </w:tabs>
        <w:spacing w:after="60"/>
        <w:ind w:left="142"/>
        <w:jc w:val="both"/>
        <w:rPr>
          <w:sz w:val="24"/>
          <w:szCs w:val="24"/>
        </w:rPr>
      </w:pPr>
    </w:p>
    <w:p w14:paraId="49BC34EF" w14:textId="77777777" w:rsidR="0001082C" w:rsidRPr="007835B1" w:rsidRDefault="0001082C" w:rsidP="00043570">
      <w:pPr>
        <w:tabs>
          <w:tab w:val="left" w:pos="3216"/>
        </w:tabs>
        <w:spacing w:after="60"/>
        <w:ind w:left="142"/>
        <w:jc w:val="both"/>
        <w:rPr>
          <w:sz w:val="24"/>
          <w:szCs w:val="24"/>
        </w:rPr>
      </w:pPr>
    </w:p>
    <w:p w14:paraId="2C5507FD" w14:textId="77777777" w:rsidR="00780300" w:rsidRPr="007835B1" w:rsidRDefault="00780300" w:rsidP="00043570">
      <w:pPr>
        <w:tabs>
          <w:tab w:val="left" w:pos="3216"/>
        </w:tabs>
        <w:spacing w:after="60"/>
        <w:ind w:left="142"/>
        <w:jc w:val="both"/>
        <w:rPr>
          <w:sz w:val="24"/>
          <w:szCs w:val="24"/>
        </w:rPr>
      </w:pPr>
    </w:p>
    <w:p w14:paraId="568F7492" w14:textId="77777777" w:rsidR="0001082C" w:rsidRPr="007835B1" w:rsidRDefault="0001082C" w:rsidP="00043570">
      <w:pPr>
        <w:tabs>
          <w:tab w:val="left" w:pos="3216"/>
        </w:tabs>
        <w:spacing w:after="60"/>
        <w:ind w:left="142"/>
        <w:jc w:val="both"/>
        <w:rPr>
          <w:sz w:val="24"/>
          <w:szCs w:val="24"/>
        </w:rPr>
      </w:pPr>
    </w:p>
    <w:p w14:paraId="090776EA" w14:textId="77777777" w:rsidR="0001082C" w:rsidRPr="007835B1" w:rsidRDefault="0001082C" w:rsidP="00043570">
      <w:pPr>
        <w:tabs>
          <w:tab w:val="left" w:pos="3216"/>
        </w:tabs>
        <w:spacing w:after="60"/>
        <w:ind w:left="142"/>
        <w:jc w:val="both"/>
        <w:rPr>
          <w:sz w:val="24"/>
          <w:szCs w:val="24"/>
        </w:rPr>
      </w:pPr>
    </w:p>
    <w:p w14:paraId="2B1A8DED" w14:textId="77777777" w:rsidR="00CC4924" w:rsidRPr="007835B1" w:rsidRDefault="00CC4924" w:rsidP="00043570">
      <w:pPr>
        <w:tabs>
          <w:tab w:val="left" w:pos="3216"/>
        </w:tabs>
        <w:spacing w:after="60"/>
        <w:ind w:left="142"/>
        <w:jc w:val="both"/>
        <w:rPr>
          <w:sz w:val="24"/>
          <w:szCs w:val="24"/>
        </w:rPr>
      </w:pPr>
    </w:p>
    <w:p w14:paraId="0AD08A8A" w14:textId="19A9B710" w:rsidR="00043570" w:rsidRPr="007835B1" w:rsidRDefault="00C31A88" w:rsidP="00C31A88">
      <w:pPr>
        <w:tabs>
          <w:tab w:val="left" w:pos="3216"/>
        </w:tabs>
        <w:spacing w:after="60"/>
        <w:ind w:left="142"/>
        <w:jc w:val="center"/>
        <w:rPr>
          <w:b/>
          <w:sz w:val="24"/>
          <w:szCs w:val="24"/>
        </w:rPr>
      </w:pPr>
      <w:r w:rsidRPr="007835B1">
        <w:rPr>
          <w:b/>
          <w:sz w:val="24"/>
          <w:szCs w:val="24"/>
        </w:rPr>
        <w:lastRenderedPageBreak/>
        <w:t>ÜLD</w:t>
      </w:r>
      <w:r w:rsidR="00043570" w:rsidRPr="007835B1">
        <w:rPr>
          <w:b/>
          <w:sz w:val="24"/>
          <w:szCs w:val="24"/>
        </w:rPr>
        <w:t>TINGIMUSED</w:t>
      </w:r>
    </w:p>
    <w:p w14:paraId="3618D2BF" w14:textId="77777777" w:rsidR="00043570" w:rsidRPr="007835B1" w:rsidRDefault="00043570" w:rsidP="00043570">
      <w:pPr>
        <w:tabs>
          <w:tab w:val="left" w:pos="3216"/>
        </w:tabs>
        <w:spacing w:after="60"/>
        <w:ind w:left="142"/>
        <w:jc w:val="both"/>
        <w:rPr>
          <w:sz w:val="24"/>
          <w:szCs w:val="24"/>
        </w:rPr>
      </w:pPr>
    </w:p>
    <w:p w14:paraId="32929170" w14:textId="1516427D" w:rsidR="006D37B2" w:rsidRPr="007835B1" w:rsidRDefault="00C31A88" w:rsidP="006D37B2">
      <w:pPr>
        <w:widowControl/>
        <w:numPr>
          <w:ilvl w:val="0"/>
          <w:numId w:val="30"/>
        </w:numPr>
        <w:suppressAutoHyphens/>
        <w:spacing w:after="60"/>
        <w:jc w:val="both"/>
        <w:rPr>
          <w:b/>
          <w:sz w:val="24"/>
          <w:szCs w:val="24"/>
        </w:rPr>
      </w:pPr>
      <w:r w:rsidRPr="007835B1">
        <w:rPr>
          <w:b/>
          <w:sz w:val="24"/>
          <w:szCs w:val="24"/>
        </w:rPr>
        <w:t>Kasutaja õigused ja kohustused</w:t>
      </w:r>
    </w:p>
    <w:p w14:paraId="070440CE" w14:textId="22A906B8" w:rsidR="00CC48E8" w:rsidRPr="007835B1" w:rsidRDefault="00BB6FA7" w:rsidP="00A5761A">
      <w:pPr>
        <w:pStyle w:val="ListParagraph"/>
        <w:widowControl/>
        <w:numPr>
          <w:ilvl w:val="1"/>
          <w:numId w:val="34"/>
        </w:numPr>
        <w:suppressAutoHyphens/>
        <w:spacing w:after="60"/>
        <w:ind w:left="709" w:hanging="709"/>
        <w:jc w:val="both"/>
        <w:rPr>
          <w:sz w:val="24"/>
          <w:szCs w:val="24"/>
        </w:rPr>
      </w:pPr>
      <w:r w:rsidRPr="007835B1">
        <w:rPr>
          <w:sz w:val="24"/>
          <w:szCs w:val="24"/>
        </w:rPr>
        <w:t>Kasutaja</w:t>
      </w:r>
      <w:r w:rsidR="006D37B2" w:rsidRPr="007835B1">
        <w:rPr>
          <w:sz w:val="24"/>
          <w:szCs w:val="24"/>
        </w:rPr>
        <w:t xml:space="preserve"> kohustub tasuma </w:t>
      </w:r>
      <w:r w:rsidRPr="007835B1">
        <w:rPr>
          <w:sz w:val="24"/>
          <w:szCs w:val="24"/>
        </w:rPr>
        <w:t>Koolile</w:t>
      </w:r>
      <w:r w:rsidR="006D37B2" w:rsidRPr="007835B1">
        <w:rPr>
          <w:sz w:val="24"/>
          <w:szCs w:val="24"/>
        </w:rPr>
        <w:t xml:space="preserve"> osutatud Teenuse eest vastavalt Lepingus </w:t>
      </w:r>
      <w:r w:rsidR="00F45309" w:rsidRPr="007835B1">
        <w:rPr>
          <w:sz w:val="24"/>
          <w:szCs w:val="24"/>
        </w:rPr>
        <w:t>ja arvel määratud</w:t>
      </w:r>
      <w:r w:rsidR="006D37B2" w:rsidRPr="007835B1">
        <w:rPr>
          <w:sz w:val="24"/>
          <w:szCs w:val="24"/>
        </w:rPr>
        <w:t xml:space="preserve"> tingimustele ja korrale. </w:t>
      </w:r>
    </w:p>
    <w:p w14:paraId="27C23FAE" w14:textId="4317BDDF" w:rsidR="00832C85" w:rsidRPr="007835B1" w:rsidRDefault="00BB6FA7" w:rsidP="00A5761A">
      <w:pPr>
        <w:pStyle w:val="ListParagraph"/>
        <w:widowControl/>
        <w:numPr>
          <w:ilvl w:val="1"/>
          <w:numId w:val="34"/>
        </w:numPr>
        <w:suppressAutoHyphens/>
        <w:spacing w:after="60"/>
        <w:ind w:left="709" w:hanging="709"/>
        <w:jc w:val="both"/>
        <w:rPr>
          <w:sz w:val="24"/>
          <w:szCs w:val="24"/>
        </w:rPr>
      </w:pPr>
      <w:r w:rsidRPr="007835B1">
        <w:rPr>
          <w:sz w:val="24"/>
          <w:szCs w:val="24"/>
        </w:rPr>
        <w:t>Kasutaja</w:t>
      </w:r>
      <w:r w:rsidR="00832C85" w:rsidRPr="007835B1">
        <w:rPr>
          <w:sz w:val="24"/>
          <w:szCs w:val="24"/>
        </w:rPr>
        <w:t xml:space="preserve"> on kohustatud </w:t>
      </w:r>
      <w:r w:rsidR="00CC48E8" w:rsidRPr="007835B1">
        <w:rPr>
          <w:sz w:val="24"/>
          <w:szCs w:val="24"/>
        </w:rPr>
        <w:t xml:space="preserve">järgima </w:t>
      </w:r>
      <w:r w:rsidRPr="007835B1">
        <w:rPr>
          <w:sz w:val="24"/>
          <w:szCs w:val="24"/>
        </w:rPr>
        <w:t>Koolil</w:t>
      </w:r>
      <w:r w:rsidR="00CC48E8" w:rsidRPr="007835B1">
        <w:rPr>
          <w:sz w:val="24"/>
          <w:szCs w:val="24"/>
        </w:rPr>
        <w:t>e kuuluvates ruumides kehtestatud sisekorraeeskir</w:t>
      </w:r>
      <w:r w:rsidR="00A5761A" w:rsidRPr="007835B1">
        <w:rPr>
          <w:sz w:val="24"/>
          <w:szCs w:val="24"/>
        </w:rPr>
        <w:t xml:space="preserve">ju </w:t>
      </w:r>
      <w:r w:rsidR="00CC48E8" w:rsidRPr="007835B1">
        <w:rPr>
          <w:sz w:val="24"/>
          <w:szCs w:val="24"/>
        </w:rPr>
        <w:t xml:space="preserve">ja </w:t>
      </w:r>
      <w:r w:rsidR="00832C85" w:rsidRPr="007835B1">
        <w:rPr>
          <w:sz w:val="24"/>
          <w:szCs w:val="24"/>
        </w:rPr>
        <w:t xml:space="preserve">mitte rikkuma hoones </w:t>
      </w:r>
      <w:r w:rsidR="00CC48E8" w:rsidRPr="007835B1">
        <w:rPr>
          <w:sz w:val="24"/>
          <w:szCs w:val="24"/>
        </w:rPr>
        <w:t>asuvat vara ja seadmeid.</w:t>
      </w:r>
    </w:p>
    <w:p w14:paraId="00DBE5FD" w14:textId="0D429FBB" w:rsidR="007C73C0" w:rsidRPr="007835B1" w:rsidRDefault="007C73C0" w:rsidP="00A5761A">
      <w:pPr>
        <w:pStyle w:val="ListParagraph"/>
        <w:widowControl/>
        <w:numPr>
          <w:ilvl w:val="1"/>
          <w:numId w:val="34"/>
        </w:numPr>
        <w:suppressAutoHyphens/>
        <w:spacing w:after="60"/>
        <w:ind w:left="709" w:hanging="709"/>
        <w:jc w:val="both"/>
        <w:rPr>
          <w:sz w:val="24"/>
          <w:szCs w:val="24"/>
        </w:rPr>
      </w:pPr>
      <w:r w:rsidRPr="007835B1">
        <w:rPr>
          <w:sz w:val="24"/>
          <w:szCs w:val="24"/>
        </w:rPr>
        <w:t>Kasutaja on kohustatud pärast Teenuse lõppemist tagastama Kooli vara samas seisukorras nagu see oli Lepingu sõlmimise hetkel.</w:t>
      </w:r>
    </w:p>
    <w:p w14:paraId="4FF67FDB" w14:textId="2BEF225E" w:rsidR="007C73C0" w:rsidRPr="007835B1" w:rsidRDefault="007C73C0" w:rsidP="00A5761A">
      <w:pPr>
        <w:pStyle w:val="ListParagraph"/>
        <w:widowControl/>
        <w:numPr>
          <w:ilvl w:val="1"/>
          <w:numId w:val="34"/>
        </w:numPr>
        <w:suppressAutoHyphens/>
        <w:spacing w:after="60"/>
        <w:ind w:left="709" w:hanging="709"/>
        <w:jc w:val="both"/>
        <w:rPr>
          <w:sz w:val="24"/>
          <w:szCs w:val="24"/>
        </w:rPr>
      </w:pPr>
      <w:r w:rsidRPr="007835B1">
        <w:rPr>
          <w:sz w:val="24"/>
          <w:szCs w:val="24"/>
        </w:rPr>
        <w:t>Kasutaja on kohustatud hüvitama Kooli varale tekitatud kahju Kooli poolt väljastatud rikkumise akti põhjal ja selle alusel väljastatud arve alusel.</w:t>
      </w:r>
    </w:p>
    <w:p w14:paraId="18BEA5A3" w14:textId="4EBF7A32" w:rsidR="007C73C0" w:rsidRPr="007835B1" w:rsidRDefault="007C73C0" w:rsidP="007C73C0">
      <w:pPr>
        <w:pStyle w:val="ListParagraph"/>
        <w:widowControl/>
        <w:numPr>
          <w:ilvl w:val="1"/>
          <w:numId w:val="34"/>
        </w:numPr>
        <w:suppressAutoHyphens/>
        <w:spacing w:after="60"/>
        <w:ind w:left="709" w:hanging="709"/>
        <w:jc w:val="both"/>
        <w:rPr>
          <w:sz w:val="24"/>
          <w:szCs w:val="24"/>
        </w:rPr>
      </w:pPr>
      <w:r w:rsidRPr="007835B1">
        <w:rPr>
          <w:sz w:val="24"/>
          <w:szCs w:val="24"/>
        </w:rPr>
        <w:t>Kasutajal on õigus kasutada Teenuse tarbimise ajal Kooli üldkasutatavaid ruume (nt wc-d, koridorid).</w:t>
      </w:r>
    </w:p>
    <w:p w14:paraId="51B93FC7" w14:textId="4F73638B" w:rsidR="007C73C0" w:rsidRPr="007835B1" w:rsidRDefault="007C73C0" w:rsidP="007C73C0">
      <w:pPr>
        <w:pStyle w:val="ListParagraph"/>
        <w:widowControl/>
        <w:numPr>
          <w:ilvl w:val="1"/>
          <w:numId w:val="34"/>
        </w:numPr>
        <w:suppressAutoHyphens/>
        <w:spacing w:after="60"/>
        <w:ind w:left="709" w:hanging="709"/>
        <w:jc w:val="both"/>
        <w:rPr>
          <w:sz w:val="24"/>
          <w:szCs w:val="24"/>
        </w:rPr>
      </w:pPr>
      <w:r w:rsidRPr="007835B1">
        <w:rPr>
          <w:sz w:val="24"/>
          <w:szCs w:val="24"/>
        </w:rPr>
        <w:t>Kasutajal on õigus teha Koolile ettepanekuid Teenuse paremaks osutamiseks.</w:t>
      </w:r>
    </w:p>
    <w:p w14:paraId="7C841560" w14:textId="77777777" w:rsidR="007C73C0" w:rsidRPr="007835B1" w:rsidRDefault="007C73C0" w:rsidP="007C73C0">
      <w:pPr>
        <w:pStyle w:val="ListParagraph"/>
        <w:widowControl/>
        <w:suppressAutoHyphens/>
        <w:spacing w:after="60"/>
        <w:ind w:left="709"/>
        <w:jc w:val="both"/>
        <w:rPr>
          <w:sz w:val="24"/>
          <w:szCs w:val="24"/>
        </w:rPr>
      </w:pPr>
    </w:p>
    <w:p w14:paraId="30D1C0DC" w14:textId="25368D48" w:rsidR="00760B8F" w:rsidRPr="007835B1" w:rsidRDefault="00C31A88" w:rsidP="0040150C">
      <w:pPr>
        <w:pStyle w:val="ListParagraph"/>
        <w:widowControl/>
        <w:numPr>
          <w:ilvl w:val="0"/>
          <w:numId w:val="30"/>
        </w:numPr>
        <w:suppressAutoHyphens/>
        <w:spacing w:after="60"/>
        <w:jc w:val="both"/>
        <w:rPr>
          <w:b/>
          <w:sz w:val="24"/>
          <w:szCs w:val="24"/>
        </w:rPr>
      </w:pPr>
      <w:r w:rsidRPr="007835B1">
        <w:rPr>
          <w:b/>
          <w:sz w:val="24"/>
          <w:szCs w:val="24"/>
        </w:rPr>
        <w:t>Kooli õigused ja kohustused</w:t>
      </w:r>
    </w:p>
    <w:p w14:paraId="1CC2343B" w14:textId="5D8650DB" w:rsidR="0099687A" w:rsidRPr="007835B1" w:rsidRDefault="0099687A" w:rsidP="00294CDC">
      <w:pPr>
        <w:pStyle w:val="ListParagraph"/>
        <w:widowControl/>
        <w:numPr>
          <w:ilvl w:val="1"/>
          <w:numId w:val="30"/>
        </w:numPr>
        <w:suppressAutoHyphens/>
        <w:spacing w:after="60"/>
        <w:ind w:hanging="792"/>
        <w:jc w:val="both"/>
        <w:rPr>
          <w:sz w:val="24"/>
          <w:szCs w:val="24"/>
        </w:rPr>
      </w:pPr>
      <w:r w:rsidRPr="007835B1">
        <w:rPr>
          <w:sz w:val="24"/>
          <w:szCs w:val="24"/>
        </w:rPr>
        <w:t>Koolil on õigus kontrollida leping</w:t>
      </w:r>
      <w:r w:rsidR="00F45309" w:rsidRPr="007835B1">
        <w:rPr>
          <w:sz w:val="24"/>
          <w:szCs w:val="24"/>
        </w:rPr>
        <w:t>u objekti sihipärast kasutamist.</w:t>
      </w:r>
    </w:p>
    <w:p w14:paraId="04D8D687" w14:textId="090589CE" w:rsidR="004F6C8F" w:rsidRPr="007835B1" w:rsidRDefault="004F6C8F" w:rsidP="00294CDC">
      <w:pPr>
        <w:pStyle w:val="ListParagraph"/>
        <w:widowControl/>
        <w:numPr>
          <w:ilvl w:val="1"/>
          <w:numId w:val="30"/>
        </w:numPr>
        <w:suppressAutoHyphens/>
        <w:spacing w:after="60"/>
        <w:ind w:hanging="792"/>
        <w:jc w:val="both"/>
        <w:rPr>
          <w:sz w:val="24"/>
          <w:szCs w:val="24"/>
        </w:rPr>
      </w:pPr>
      <w:r w:rsidRPr="007835B1">
        <w:rPr>
          <w:sz w:val="24"/>
          <w:szCs w:val="24"/>
        </w:rPr>
        <w:t>Koolil on õigus sätestada vajadusel lisatingimusi teenuse osutamiseks.</w:t>
      </w:r>
    </w:p>
    <w:p w14:paraId="4F6DF144" w14:textId="288D0B51" w:rsidR="004F6C8F" w:rsidRPr="007835B1" w:rsidRDefault="00BB6FA7" w:rsidP="004F6C8F">
      <w:pPr>
        <w:pStyle w:val="ListParagraph"/>
        <w:widowControl/>
        <w:numPr>
          <w:ilvl w:val="1"/>
          <w:numId w:val="30"/>
        </w:numPr>
        <w:suppressAutoHyphens/>
        <w:spacing w:after="60"/>
        <w:ind w:hanging="792"/>
        <w:jc w:val="both"/>
        <w:rPr>
          <w:sz w:val="24"/>
          <w:szCs w:val="24"/>
        </w:rPr>
      </w:pPr>
      <w:r w:rsidRPr="007835B1">
        <w:rPr>
          <w:sz w:val="24"/>
          <w:szCs w:val="24"/>
        </w:rPr>
        <w:t>Kool</w:t>
      </w:r>
      <w:r w:rsidR="00760B8F" w:rsidRPr="007835B1">
        <w:rPr>
          <w:sz w:val="24"/>
          <w:szCs w:val="24"/>
        </w:rPr>
        <w:t xml:space="preserve"> on kohus</w:t>
      </w:r>
      <w:r w:rsidR="0040150C" w:rsidRPr="007835B1">
        <w:rPr>
          <w:sz w:val="24"/>
          <w:szCs w:val="24"/>
        </w:rPr>
        <w:t>tatud osutama Teenust</w:t>
      </w:r>
      <w:r w:rsidR="00F45309" w:rsidRPr="007835B1">
        <w:rPr>
          <w:sz w:val="24"/>
          <w:szCs w:val="24"/>
        </w:rPr>
        <w:t xml:space="preserve"> nii nagu see</w:t>
      </w:r>
      <w:r w:rsidR="0040150C" w:rsidRPr="007835B1">
        <w:rPr>
          <w:sz w:val="24"/>
          <w:szCs w:val="24"/>
        </w:rPr>
        <w:t xml:space="preserve"> on </w:t>
      </w:r>
      <w:r w:rsidR="00760B8F" w:rsidRPr="007835B1">
        <w:rPr>
          <w:sz w:val="24"/>
          <w:szCs w:val="24"/>
        </w:rPr>
        <w:t>vastavuses kehtiva praktika ja tavaga</w:t>
      </w:r>
      <w:r w:rsidRPr="007835B1">
        <w:rPr>
          <w:sz w:val="24"/>
          <w:szCs w:val="24"/>
        </w:rPr>
        <w:t>.</w:t>
      </w:r>
    </w:p>
    <w:p w14:paraId="4C8B626A" w14:textId="564F9803" w:rsidR="0040150C" w:rsidRPr="007835B1" w:rsidRDefault="00BB6FA7" w:rsidP="00294CDC">
      <w:pPr>
        <w:pStyle w:val="ListParagraph"/>
        <w:widowControl/>
        <w:numPr>
          <w:ilvl w:val="1"/>
          <w:numId w:val="30"/>
        </w:numPr>
        <w:suppressAutoHyphens/>
        <w:spacing w:after="60"/>
        <w:ind w:hanging="792"/>
        <w:jc w:val="both"/>
        <w:rPr>
          <w:sz w:val="24"/>
          <w:szCs w:val="24"/>
        </w:rPr>
      </w:pPr>
      <w:r w:rsidRPr="007835B1">
        <w:rPr>
          <w:sz w:val="24"/>
          <w:szCs w:val="24"/>
        </w:rPr>
        <w:t>Kool</w:t>
      </w:r>
      <w:r w:rsidR="0040150C" w:rsidRPr="007835B1">
        <w:rPr>
          <w:sz w:val="24"/>
          <w:szCs w:val="24"/>
        </w:rPr>
        <w:t xml:space="preserve"> kohustub viivitamatult, kuid mitte hiljem kui 3 (kolme) tööpäeva jooksul alates vastavate asjaolude ilmnemisest kirjalikult informeerima </w:t>
      </w:r>
      <w:r w:rsidRPr="007835B1">
        <w:rPr>
          <w:sz w:val="24"/>
          <w:szCs w:val="24"/>
        </w:rPr>
        <w:t>Kasutaja</w:t>
      </w:r>
      <w:r w:rsidR="0040150C" w:rsidRPr="007835B1">
        <w:rPr>
          <w:sz w:val="24"/>
          <w:szCs w:val="24"/>
        </w:rPr>
        <w:t>t selliste asjaolude ilmnemisest, millised võivad takistada Lepinguga kokkulepitud Teenuse osutamist</w:t>
      </w:r>
      <w:r w:rsidR="00294CDC" w:rsidRPr="007835B1">
        <w:rPr>
          <w:sz w:val="24"/>
          <w:szCs w:val="24"/>
        </w:rPr>
        <w:t>.</w:t>
      </w:r>
    </w:p>
    <w:p w14:paraId="51CE3212" w14:textId="020E17E4" w:rsidR="0040150C" w:rsidRPr="007835B1" w:rsidRDefault="00BB6FA7" w:rsidP="00294CDC">
      <w:pPr>
        <w:pStyle w:val="ListParagraph"/>
        <w:widowControl/>
        <w:numPr>
          <w:ilvl w:val="1"/>
          <w:numId w:val="30"/>
        </w:numPr>
        <w:suppressAutoHyphens/>
        <w:spacing w:after="60"/>
        <w:ind w:hanging="792"/>
        <w:jc w:val="both"/>
        <w:rPr>
          <w:sz w:val="24"/>
          <w:szCs w:val="24"/>
        </w:rPr>
      </w:pPr>
      <w:r w:rsidRPr="007835B1">
        <w:rPr>
          <w:sz w:val="24"/>
          <w:szCs w:val="24"/>
        </w:rPr>
        <w:t>Kool</w:t>
      </w:r>
      <w:r w:rsidR="0040150C" w:rsidRPr="007835B1">
        <w:rPr>
          <w:sz w:val="24"/>
          <w:szCs w:val="24"/>
        </w:rPr>
        <w:t xml:space="preserve"> kohustub kõrvaldama Teenuse osutamisel avastatud puudused mõistlikuks tähtajaks. </w:t>
      </w:r>
    </w:p>
    <w:p w14:paraId="32B2F10B" w14:textId="77777777" w:rsidR="00294CDC" w:rsidRPr="007835B1" w:rsidRDefault="00294CDC" w:rsidP="00294CDC">
      <w:pPr>
        <w:pStyle w:val="ListParagraph"/>
        <w:widowControl/>
        <w:suppressAutoHyphens/>
        <w:spacing w:after="60"/>
        <w:ind w:left="792"/>
        <w:jc w:val="both"/>
        <w:rPr>
          <w:sz w:val="24"/>
          <w:szCs w:val="24"/>
        </w:rPr>
      </w:pPr>
    </w:p>
    <w:p w14:paraId="402F113A" w14:textId="7D13ED9E" w:rsidR="00294CDC" w:rsidRPr="007835B1" w:rsidRDefault="00C31A88" w:rsidP="00294CDC">
      <w:pPr>
        <w:numPr>
          <w:ilvl w:val="0"/>
          <w:numId w:val="30"/>
        </w:numPr>
        <w:tabs>
          <w:tab w:val="left" w:pos="1683"/>
        </w:tabs>
        <w:suppressAutoHyphens/>
        <w:autoSpaceDE w:val="0"/>
        <w:spacing w:after="60" w:line="283" w:lineRule="exact"/>
        <w:jc w:val="both"/>
        <w:rPr>
          <w:b/>
          <w:bCs/>
          <w:sz w:val="24"/>
          <w:szCs w:val="24"/>
        </w:rPr>
      </w:pPr>
      <w:r w:rsidRPr="007835B1">
        <w:rPr>
          <w:b/>
          <w:bCs/>
          <w:sz w:val="24"/>
          <w:szCs w:val="24"/>
        </w:rPr>
        <w:t>Lepingu muutmine</w:t>
      </w:r>
      <w:r w:rsidR="00224DAE" w:rsidRPr="007835B1">
        <w:rPr>
          <w:b/>
          <w:bCs/>
          <w:sz w:val="24"/>
          <w:szCs w:val="24"/>
        </w:rPr>
        <w:t>, lõppemine</w:t>
      </w:r>
      <w:r w:rsidRPr="007835B1">
        <w:rPr>
          <w:b/>
          <w:bCs/>
          <w:sz w:val="24"/>
          <w:szCs w:val="24"/>
        </w:rPr>
        <w:t xml:space="preserve"> ja ülesütlemine</w:t>
      </w:r>
    </w:p>
    <w:p w14:paraId="669C5457" w14:textId="638F4B49" w:rsidR="00294CDC" w:rsidRPr="007835B1" w:rsidRDefault="00294CDC" w:rsidP="00294CDC">
      <w:pPr>
        <w:widowControl/>
        <w:numPr>
          <w:ilvl w:val="1"/>
          <w:numId w:val="30"/>
        </w:numPr>
        <w:tabs>
          <w:tab w:val="clear" w:pos="792"/>
          <w:tab w:val="num" w:pos="426"/>
        </w:tabs>
        <w:suppressAutoHyphens/>
        <w:spacing w:after="60"/>
        <w:ind w:left="709" w:hanging="567"/>
        <w:jc w:val="both"/>
        <w:rPr>
          <w:sz w:val="24"/>
          <w:szCs w:val="24"/>
        </w:rPr>
      </w:pPr>
      <w:r w:rsidRPr="007835B1">
        <w:rPr>
          <w:sz w:val="24"/>
          <w:szCs w:val="24"/>
        </w:rPr>
        <w:t xml:space="preserve">Käesolevat Lepingut võib muuta või täiendada ainult Poolte kirjalikul kokkuleppel, mis allkirjastatakse Poolte poolt. </w:t>
      </w:r>
    </w:p>
    <w:p w14:paraId="16B18E52" w14:textId="77777777" w:rsidR="004F7691" w:rsidRPr="007835B1" w:rsidRDefault="00224DAE" w:rsidP="004F7691">
      <w:pPr>
        <w:widowControl/>
        <w:numPr>
          <w:ilvl w:val="1"/>
          <w:numId w:val="30"/>
        </w:numPr>
        <w:tabs>
          <w:tab w:val="clear" w:pos="792"/>
          <w:tab w:val="num" w:pos="426"/>
        </w:tabs>
        <w:suppressAutoHyphens/>
        <w:spacing w:after="60"/>
        <w:ind w:left="709" w:hanging="567"/>
        <w:jc w:val="both"/>
        <w:rPr>
          <w:sz w:val="24"/>
          <w:szCs w:val="24"/>
        </w:rPr>
      </w:pPr>
      <w:r w:rsidRPr="007835B1">
        <w:rPr>
          <w:sz w:val="24"/>
        </w:rPr>
        <w:t>Leping lõpeb selle tähtaja möödumisel, kui Lepingut ei ole varem ennetähtaegselt lõpetatud või erakorraliselt üles öeldud.</w:t>
      </w:r>
    </w:p>
    <w:p w14:paraId="3252A80F" w14:textId="36A90D56" w:rsidR="006A2378" w:rsidRPr="007835B1" w:rsidRDefault="00224DAE" w:rsidP="00266FAF">
      <w:pPr>
        <w:widowControl/>
        <w:numPr>
          <w:ilvl w:val="1"/>
          <w:numId w:val="30"/>
        </w:numPr>
        <w:tabs>
          <w:tab w:val="clear" w:pos="792"/>
          <w:tab w:val="num" w:pos="426"/>
        </w:tabs>
        <w:suppressAutoHyphens/>
        <w:spacing w:after="60"/>
        <w:ind w:left="709" w:hanging="567"/>
        <w:jc w:val="both"/>
        <w:rPr>
          <w:sz w:val="24"/>
          <w:szCs w:val="24"/>
        </w:rPr>
      </w:pPr>
      <w:r w:rsidRPr="007835B1">
        <w:rPr>
          <w:sz w:val="24"/>
        </w:rPr>
        <w:t>Lepingu ennetähtaegne lõpetamine toimub Poolte kirjalikul kokkuleppel</w:t>
      </w:r>
      <w:r w:rsidR="006A2378" w:rsidRPr="007835B1">
        <w:rPr>
          <w:sz w:val="24"/>
        </w:rPr>
        <w:t>.</w:t>
      </w:r>
    </w:p>
    <w:p w14:paraId="2B090805" w14:textId="285F234C" w:rsidR="00CC4924" w:rsidRPr="007835B1" w:rsidRDefault="00CC4924" w:rsidP="00266FAF">
      <w:pPr>
        <w:widowControl/>
        <w:numPr>
          <w:ilvl w:val="1"/>
          <w:numId w:val="30"/>
        </w:numPr>
        <w:tabs>
          <w:tab w:val="clear" w:pos="792"/>
          <w:tab w:val="num" w:pos="426"/>
        </w:tabs>
        <w:suppressAutoHyphens/>
        <w:spacing w:after="60"/>
        <w:ind w:left="709" w:hanging="567"/>
        <w:jc w:val="both"/>
        <w:rPr>
          <w:sz w:val="24"/>
          <w:szCs w:val="24"/>
        </w:rPr>
      </w:pPr>
      <w:r w:rsidRPr="007835B1">
        <w:rPr>
          <w:sz w:val="24"/>
          <w:szCs w:val="24"/>
        </w:rPr>
        <w:t>Juhul kui Kasutaja soovib lepingu objekti kasutada muuks otstarbeks</w:t>
      </w:r>
      <w:r w:rsidR="00224DAE" w:rsidRPr="007835B1">
        <w:rPr>
          <w:sz w:val="24"/>
          <w:szCs w:val="24"/>
        </w:rPr>
        <w:t>,</w:t>
      </w:r>
      <w:r w:rsidRPr="007835B1">
        <w:rPr>
          <w:sz w:val="24"/>
          <w:szCs w:val="24"/>
        </w:rPr>
        <w:t xml:space="preserve"> kui </w:t>
      </w:r>
      <w:r w:rsidR="00224DAE" w:rsidRPr="007835B1">
        <w:rPr>
          <w:sz w:val="24"/>
          <w:szCs w:val="24"/>
        </w:rPr>
        <w:t>L</w:t>
      </w:r>
      <w:r w:rsidRPr="007835B1">
        <w:rPr>
          <w:sz w:val="24"/>
          <w:szCs w:val="24"/>
        </w:rPr>
        <w:t xml:space="preserve">epingu punktis 1 kokku lepitud, tuleb </w:t>
      </w:r>
      <w:r w:rsidR="00224DAE" w:rsidRPr="007835B1">
        <w:rPr>
          <w:sz w:val="24"/>
          <w:szCs w:val="24"/>
        </w:rPr>
        <w:t>Kasutajal</w:t>
      </w:r>
      <w:r w:rsidR="009D1605" w:rsidRPr="007835B1">
        <w:rPr>
          <w:sz w:val="24"/>
          <w:szCs w:val="24"/>
        </w:rPr>
        <w:t xml:space="preserve"> sellest</w:t>
      </w:r>
      <w:r w:rsidR="00224DAE" w:rsidRPr="007835B1">
        <w:rPr>
          <w:sz w:val="24"/>
          <w:szCs w:val="24"/>
        </w:rPr>
        <w:t xml:space="preserve"> </w:t>
      </w:r>
      <w:r w:rsidR="009D1605" w:rsidRPr="007835B1">
        <w:rPr>
          <w:sz w:val="24"/>
          <w:szCs w:val="24"/>
        </w:rPr>
        <w:t xml:space="preserve">Kooli </w:t>
      </w:r>
      <w:r w:rsidR="00224DAE" w:rsidRPr="007835B1">
        <w:rPr>
          <w:sz w:val="24"/>
          <w:szCs w:val="24"/>
        </w:rPr>
        <w:t>eelnevalt</w:t>
      </w:r>
      <w:r w:rsidRPr="007835B1">
        <w:rPr>
          <w:sz w:val="24"/>
          <w:szCs w:val="24"/>
        </w:rPr>
        <w:t xml:space="preserve"> teavitada. K</w:t>
      </w:r>
      <w:r w:rsidR="006A2378" w:rsidRPr="007835B1">
        <w:rPr>
          <w:sz w:val="24"/>
          <w:szCs w:val="24"/>
        </w:rPr>
        <w:t xml:space="preserve">ui Kool ei nõustu kasutusotstarbe muutmisega, </w:t>
      </w:r>
      <w:r w:rsidRPr="007835B1">
        <w:rPr>
          <w:sz w:val="24"/>
          <w:szCs w:val="24"/>
        </w:rPr>
        <w:t xml:space="preserve">on </w:t>
      </w:r>
      <w:r w:rsidR="006A2378" w:rsidRPr="007835B1">
        <w:rPr>
          <w:sz w:val="24"/>
          <w:szCs w:val="24"/>
        </w:rPr>
        <w:t xml:space="preserve">Koolil </w:t>
      </w:r>
      <w:r w:rsidRPr="007835B1">
        <w:rPr>
          <w:sz w:val="24"/>
          <w:szCs w:val="24"/>
        </w:rPr>
        <w:t>õigus Leping ühepoolselt etteteatamistähtajata üles öelda.</w:t>
      </w:r>
    </w:p>
    <w:p w14:paraId="514A127A" w14:textId="13DA26F8" w:rsidR="00294CDC" w:rsidRPr="007835B1" w:rsidRDefault="00BB6FA7" w:rsidP="00EF21CE">
      <w:pPr>
        <w:widowControl/>
        <w:numPr>
          <w:ilvl w:val="1"/>
          <w:numId w:val="30"/>
        </w:numPr>
        <w:tabs>
          <w:tab w:val="clear" w:pos="792"/>
          <w:tab w:val="num" w:pos="426"/>
        </w:tabs>
        <w:suppressAutoHyphens/>
        <w:spacing w:after="60"/>
        <w:ind w:left="709" w:hanging="567"/>
        <w:jc w:val="both"/>
        <w:rPr>
          <w:sz w:val="24"/>
          <w:szCs w:val="24"/>
        </w:rPr>
      </w:pPr>
      <w:r w:rsidRPr="007835B1">
        <w:rPr>
          <w:sz w:val="24"/>
          <w:szCs w:val="24"/>
        </w:rPr>
        <w:t>Kool</w:t>
      </w:r>
      <w:r w:rsidR="00084DF6" w:rsidRPr="007835B1">
        <w:rPr>
          <w:sz w:val="24"/>
          <w:szCs w:val="24"/>
        </w:rPr>
        <w:t>i</w:t>
      </w:r>
      <w:r w:rsidR="00294CDC" w:rsidRPr="007835B1">
        <w:rPr>
          <w:sz w:val="24"/>
          <w:szCs w:val="24"/>
        </w:rPr>
        <w:t>l on õigus käesolev Leping ühepoolselt etteteatamis</w:t>
      </w:r>
      <w:r w:rsidR="00EF21CE" w:rsidRPr="007835B1">
        <w:rPr>
          <w:sz w:val="24"/>
          <w:szCs w:val="24"/>
        </w:rPr>
        <w:t>tähtajata üles öelda</w:t>
      </w:r>
      <w:r w:rsidR="009D1605" w:rsidRPr="007835B1">
        <w:rPr>
          <w:sz w:val="24"/>
          <w:szCs w:val="24"/>
        </w:rPr>
        <w:t xml:space="preserve"> </w:t>
      </w:r>
      <w:r w:rsidR="00EF21CE" w:rsidRPr="007835B1">
        <w:rPr>
          <w:sz w:val="24"/>
          <w:szCs w:val="24"/>
        </w:rPr>
        <w:t xml:space="preserve"> juhul, kui </w:t>
      </w:r>
      <w:r w:rsidRPr="007835B1">
        <w:rPr>
          <w:sz w:val="24"/>
          <w:szCs w:val="24"/>
        </w:rPr>
        <w:t>Kool</w:t>
      </w:r>
      <w:r w:rsidR="00084DF6" w:rsidRPr="007835B1">
        <w:rPr>
          <w:sz w:val="24"/>
          <w:szCs w:val="24"/>
        </w:rPr>
        <w:t>i</w:t>
      </w:r>
      <w:r w:rsidR="00294CDC" w:rsidRPr="007835B1">
        <w:rPr>
          <w:sz w:val="24"/>
          <w:szCs w:val="24"/>
        </w:rPr>
        <w:t xml:space="preserve">st mitteolenevatel põhjustel ei ole </w:t>
      </w:r>
      <w:r w:rsidRPr="007835B1">
        <w:rPr>
          <w:sz w:val="24"/>
          <w:szCs w:val="24"/>
        </w:rPr>
        <w:t>Kool</w:t>
      </w:r>
      <w:r w:rsidR="00084DF6" w:rsidRPr="007835B1">
        <w:rPr>
          <w:sz w:val="24"/>
          <w:szCs w:val="24"/>
        </w:rPr>
        <w:t>i</w:t>
      </w:r>
      <w:r w:rsidR="00294CDC" w:rsidRPr="007835B1">
        <w:rPr>
          <w:sz w:val="24"/>
          <w:szCs w:val="24"/>
        </w:rPr>
        <w:t>l võimalik täita Lepingust tulenevaid kohustusi</w:t>
      </w:r>
      <w:r w:rsidR="00C31A88" w:rsidRPr="007835B1">
        <w:rPr>
          <w:sz w:val="24"/>
          <w:szCs w:val="24"/>
        </w:rPr>
        <w:t xml:space="preserve"> või kui K</w:t>
      </w:r>
      <w:r w:rsidR="00A5761A" w:rsidRPr="007835B1">
        <w:rPr>
          <w:sz w:val="24"/>
          <w:szCs w:val="24"/>
        </w:rPr>
        <w:t xml:space="preserve">oolil on vaja </w:t>
      </w:r>
      <w:r w:rsidR="00C31A88" w:rsidRPr="007835B1">
        <w:rPr>
          <w:sz w:val="24"/>
          <w:szCs w:val="24"/>
        </w:rPr>
        <w:t>kasutamiseks antud ruume</w:t>
      </w:r>
      <w:r w:rsidR="00A5761A" w:rsidRPr="007835B1">
        <w:rPr>
          <w:sz w:val="24"/>
          <w:szCs w:val="24"/>
        </w:rPr>
        <w:t xml:space="preserve"> kasutada</w:t>
      </w:r>
      <w:r w:rsidR="00C31A88" w:rsidRPr="007835B1">
        <w:rPr>
          <w:sz w:val="24"/>
          <w:szCs w:val="24"/>
        </w:rPr>
        <w:t xml:space="preserve"> oma põhitegevuseks</w:t>
      </w:r>
      <w:r w:rsidR="00294CDC" w:rsidRPr="007835B1">
        <w:rPr>
          <w:sz w:val="24"/>
          <w:szCs w:val="24"/>
        </w:rPr>
        <w:t>.</w:t>
      </w:r>
    </w:p>
    <w:p w14:paraId="6C9F43D4" w14:textId="495A912A" w:rsidR="00CC4924" w:rsidRPr="007835B1" w:rsidRDefault="00CC4924" w:rsidP="00EF21CE">
      <w:pPr>
        <w:widowControl/>
        <w:numPr>
          <w:ilvl w:val="1"/>
          <w:numId w:val="30"/>
        </w:numPr>
        <w:tabs>
          <w:tab w:val="clear" w:pos="792"/>
          <w:tab w:val="num" w:pos="426"/>
        </w:tabs>
        <w:suppressAutoHyphens/>
        <w:spacing w:after="60"/>
        <w:ind w:left="709" w:hanging="567"/>
        <w:jc w:val="both"/>
        <w:rPr>
          <w:sz w:val="24"/>
          <w:szCs w:val="24"/>
        </w:rPr>
      </w:pPr>
      <w:r w:rsidRPr="007835B1">
        <w:rPr>
          <w:sz w:val="24"/>
          <w:szCs w:val="24"/>
        </w:rPr>
        <w:t xml:space="preserve">Koolil on õigus Leping ühepoolselt </w:t>
      </w:r>
      <w:proofErr w:type="spellStart"/>
      <w:r w:rsidRPr="007835B1">
        <w:rPr>
          <w:sz w:val="24"/>
          <w:szCs w:val="24"/>
        </w:rPr>
        <w:t>etteteateamistähtajata</w:t>
      </w:r>
      <w:proofErr w:type="spellEnd"/>
      <w:r w:rsidRPr="007835B1">
        <w:rPr>
          <w:sz w:val="24"/>
          <w:szCs w:val="24"/>
        </w:rPr>
        <w:t xml:space="preserve"> üles öelda </w:t>
      </w:r>
      <w:r w:rsidR="009D1605" w:rsidRPr="007835B1">
        <w:rPr>
          <w:sz w:val="24"/>
          <w:szCs w:val="24"/>
        </w:rPr>
        <w:t xml:space="preserve">ka </w:t>
      </w:r>
      <w:r w:rsidRPr="007835B1">
        <w:rPr>
          <w:sz w:val="24"/>
          <w:szCs w:val="24"/>
        </w:rPr>
        <w:t>juhul, kui Kasutaja ei kasuta lepingu objekti sihipäraselt või kui Kasutaja tegevus ei ole kooskõlas kooli väärtuste, sisekorra eeskirjade või on vastuolus õigusaktidega. Sel juhul on Koolil õigus Teenuse o</w:t>
      </w:r>
      <w:r w:rsidR="006A2378" w:rsidRPr="007835B1">
        <w:rPr>
          <w:sz w:val="24"/>
          <w:szCs w:val="24"/>
        </w:rPr>
        <w:t xml:space="preserve">sutamine koheselt katkestada (ilma </w:t>
      </w:r>
      <w:r w:rsidR="009D1605" w:rsidRPr="007835B1">
        <w:rPr>
          <w:sz w:val="24"/>
          <w:szCs w:val="24"/>
        </w:rPr>
        <w:t xml:space="preserve">kirjalikku </w:t>
      </w:r>
      <w:r w:rsidR="006A2378" w:rsidRPr="007835B1">
        <w:rPr>
          <w:sz w:val="24"/>
          <w:szCs w:val="24"/>
        </w:rPr>
        <w:t>ülesütlemisavaldust esitamata) s.h</w:t>
      </w:r>
      <w:r w:rsidRPr="007835B1">
        <w:rPr>
          <w:sz w:val="24"/>
          <w:szCs w:val="24"/>
        </w:rPr>
        <w:t xml:space="preserve"> keelata ruumide</w:t>
      </w:r>
      <w:r w:rsidR="006A2378" w:rsidRPr="007835B1">
        <w:rPr>
          <w:sz w:val="24"/>
          <w:szCs w:val="24"/>
        </w:rPr>
        <w:t xml:space="preserve"> edasist kasutamist</w:t>
      </w:r>
      <w:r w:rsidRPr="007835B1">
        <w:rPr>
          <w:sz w:val="24"/>
          <w:szCs w:val="24"/>
        </w:rPr>
        <w:t>.</w:t>
      </w:r>
    </w:p>
    <w:p w14:paraId="21B3C423" w14:textId="412F8228" w:rsidR="00294CDC" w:rsidRPr="007835B1" w:rsidRDefault="00084DF6" w:rsidP="00294CDC">
      <w:pPr>
        <w:widowControl/>
        <w:numPr>
          <w:ilvl w:val="1"/>
          <w:numId w:val="30"/>
        </w:numPr>
        <w:tabs>
          <w:tab w:val="clear" w:pos="792"/>
          <w:tab w:val="num" w:pos="426"/>
        </w:tabs>
        <w:suppressAutoHyphens/>
        <w:spacing w:after="60"/>
        <w:ind w:left="709" w:hanging="567"/>
        <w:jc w:val="both"/>
        <w:rPr>
          <w:sz w:val="24"/>
          <w:szCs w:val="24"/>
        </w:rPr>
      </w:pPr>
      <w:r w:rsidRPr="007835B1">
        <w:rPr>
          <w:sz w:val="24"/>
          <w:szCs w:val="24"/>
        </w:rPr>
        <w:t xml:space="preserve">Kasutajal </w:t>
      </w:r>
      <w:r w:rsidR="00294CDC" w:rsidRPr="007835B1">
        <w:rPr>
          <w:sz w:val="24"/>
          <w:szCs w:val="24"/>
        </w:rPr>
        <w:t xml:space="preserve">on õigus käesolev Leping etteteatamistähtajata üles öelda juhul, kui </w:t>
      </w:r>
      <w:r w:rsidR="00BB6FA7" w:rsidRPr="007835B1">
        <w:rPr>
          <w:sz w:val="24"/>
          <w:szCs w:val="24"/>
        </w:rPr>
        <w:t>Kool</w:t>
      </w:r>
      <w:r w:rsidR="00294CDC" w:rsidRPr="007835B1">
        <w:rPr>
          <w:sz w:val="24"/>
          <w:szCs w:val="24"/>
        </w:rPr>
        <w:t xml:space="preserve"> ei täida Lepingust tulenevaid olulisi kohustusi ega kõrvalda rikkumist mõistliku tähtaja jooksul, mis ei või olla lühem kui 7 (seitse) kalendripäeva. </w:t>
      </w:r>
    </w:p>
    <w:p w14:paraId="08784930" w14:textId="323CCC6D" w:rsidR="00294CDC" w:rsidRPr="007835B1" w:rsidRDefault="00294CDC" w:rsidP="00294CDC">
      <w:pPr>
        <w:widowControl/>
        <w:numPr>
          <w:ilvl w:val="1"/>
          <w:numId w:val="30"/>
        </w:numPr>
        <w:tabs>
          <w:tab w:val="clear" w:pos="792"/>
          <w:tab w:val="num" w:pos="426"/>
        </w:tabs>
        <w:suppressAutoHyphens/>
        <w:spacing w:after="60"/>
        <w:ind w:left="709" w:hanging="567"/>
        <w:jc w:val="both"/>
        <w:rPr>
          <w:sz w:val="24"/>
          <w:szCs w:val="24"/>
        </w:rPr>
      </w:pPr>
      <w:r w:rsidRPr="007835B1">
        <w:rPr>
          <w:sz w:val="24"/>
          <w:szCs w:val="24"/>
        </w:rPr>
        <w:lastRenderedPageBreak/>
        <w:t>Lepingu ülesütlemise kohta edastab Pool teisele Poolele Lepingu ülesütlemise avalduse. Lepingu ülesütlemine loetakse toimunuks, kui teine Lepingu Pool on ülesütlemise avalduse kätte saanud.</w:t>
      </w:r>
    </w:p>
    <w:p w14:paraId="099C5B15" w14:textId="2DA1669D" w:rsidR="00294CDC" w:rsidRPr="007835B1" w:rsidRDefault="00294CDC" w:rsidP="00294CDC">
      <w:pPr>
        <w:widowControl/>
        <w:numPr>
          <w:ilvl w:val="1"/>
          <w:numId w:val="30"/>
        </w:numPr>
        <w:tabs>
          <w:tab w:val="clear" w:pos="792"/>
          <w:tab w:val="num" w:pos="426"/>
        </w:tabs>
        <w:suppressAutoHyphens/>
        <w:spacing w:after="60"/>
        <w:ind w:left="709" w:hanging="567"/>
        <w:jc w:val="both"/>
        <w:rPr>
          <w:sz w:val="24"/>
          <w:szCs w:val="24"/>
        </w:rPr>
      </w:pPr>
      <w:r w:rsidRPr="007835B1">
        <w:rPr>
          <w:sz w:val="24"/>
          <w:szCs w:val="24"/>
        </w:rPr>
        <w:t xml:space="preserve">Käesoleva Lepingu ülesütlemise korral on </w:t>
      </w:r>
      <w:r w:rsidR="00BB6FA7" w:rsidRPr="007835B1">
        <w:rPr>
          <w:sz w:val="24"/>
          <w:szCs w:val="24"/>
        </w:rPr>
        <w:t>Kasutaja</w:t>
      </w:r>
      <w:r w:rsidRPr="007835B1">
        <w:rPr>
          <w:sz w:val="24"/>
          <w:szCs w:val="24"/>
        </w:rPr>
        <w:t xml:space="preserve"> kohustatud tasuma </w:t>
      </w:r>
      <w:r w:rsidR="00BB6FA7" w:rsidRPr="007835B1">
        <w:rPr>
          <w:sz w:val="24"/>
          <w:szCs w:val="24"/>
        </w:rPr>
        <w:t>Kool</w:t>
      </w:r>
      <w:r w:rsidR="00084DF6" w:rsidRPr="007835B1">
        <w:rPr>
          <w:sz w:val="24"/>
          <w:szCs w:val="24"/>
        </w:rPr>
        <w:t>i</w:t>
      </w:r>
      <w:r w:rsidR="00EF21CE" w:rsidRPr="007835B1">
        <w:rPr>
          <w:sz w:val="24"/>
          <w:szCs w:val="24"/>
        </w:rPr>
        <w:t>le tema</w:t>
      </w:r>
      <w:r w:rsidRPr="007835B1">
        <w:rPr>
          <w:sz w:val="24"/>
          <w:szCs w:val="24"/>
        </w:rPr>
        <w:t xml:space="preserve"> poolt osutatud Teenuse eest, mis oli osutatud päevani, millal Lepingu ülesütlemine jõustus</w:t>
      </w:r>
      <w:r w:rsidR="00EF21CE" w:rsidRPr="007835B1">
        <w:rPr>
          <w:sz w:val="24"/>
          <w:szCs w:val="24"/>
        </w:rPr>
        <w:t xml:space="preserve">. </w:t>
      </w:r>
      <w:r w:rsidR="00BB6FA7" w:rsidRPr="007835B1">
        <w:rPr>
          <w:sz w:val="24"/>
          <w:szCs w:val="24"/>
        </w:rPr>
        <w:t>Kool</w:t>
      </w:r>
      <w:r w:rsidR="00EF21CE" w:rsidRPr="007835B1">
        <w:rPr>
          <w:sz w:val="24"/>
          <w:szCs w:val="24"/>
        </w:rPr>
        <w:t xml:space="preserve"> </w:t>
      </w:r>
      <w:r w:rsidRPr="007835B1">
        <w:rPr>
          <w:sz w:val="24"/>
          <w:szCs w:val="24"/>
        </w:rPr>
        <w:t xml:space="preserve">ei hüvita </w:t>
      </w:r>
      <w:r w:rsidR="00BB6FA7" w:rsidRPr="007835B1">
        <w:rPr>
          <w:sz w:val="24"/>
          <w:szCs w:val="24"/>
        </w:rPr>
        <w:t>Kasutaja</w:t>
      </w:r>
      <w:r w:rsidR="00EF21CE" w:rsidRPr="007835B1">
        <w:rPr>
          <w:sz w:val="24"/>
          <w:szCs w:val="24"/>
        </w:rPr>
        <w:t xml:space="preserve">le </w:t>
      </w:r>
      <w:r w:rsidRPr="007835B1">
        <w:rPr>
          <w:sz w:val="24"/>
          <w:szCs w:val="24"/>
        </w:rPr>
        <w:t>muid Lepingu lõpetamisega kaasnevaid võimalikke kahjusid.</w:t>
      </w:r>
    </w:p>
    <w:p w14:paraId="79748592" w14:textId="77777777" w:rsidR="00EF21CE" w:rsidRPr="007835B1" w:rsidRDefault="00EF21CE" w:rsidP="00EF21CE">
      <w:pPr>
        <w:widowControl/>
        <w:suppressAutoHyphens/>
        <w:spacing w:after="60"/>
        <w:ind w:left="709"/>
        <w:jc w:val="both"/>
        <w:rPr>
          <w:sz w:val="24"/>
          <w:szCs w:val="24"/>
        </w:rPr>
      </w:pPr>
    </w:p>
    <w:p w14:paraId="2A7F4C48" w14:textId="1964C5AF" w:rsidR="00EF21CE" w:rsidRPr="007835B1" w:rsidRDefault="00EF21CE" w:rsidP="00EF21CE">
      <w:pPr>
        <w:widowControl/>
        <w:numPr>
          <w:ilvl w:val="0"/>
          <w:numId w:val="30"/>
        </w:numPr>
        <w:suppressAutoHyphens/>
        <w:spacing w:after="60"/>
        <w:jc w:val="both"/>
        <w:rPr>
          <w:b/>
          <w:bCs/>
          <w:sz w:val="24"/>
          <w:szCs w:val="24"/>
        </w:rPr>
      </w:pPr>
      <w:r w:rsidRPr="007835B1">
        <w:rPr>
          <w:b/>
          <w:bCs/>
          <w:sz w:val="24"/>
          <w:szCs w:val="24"/>
        </w:rPr>
        <w:t>V</w:t>
      </w:r>
      <w:r w:rsidR="00C31A88" w:rsidRPr="007835B1">
        <w:rPr>
          <w:b/>
          <w:bCs/>
          <w:sz w:val="24"/>
          <w:szCs w:val="24"/>
        </w:rPr>
        <w:t>astutus</w:t>
      </w:r>
    </w:p>
    <w:p w14:paraId="709E1D87" w14:textId="77777777" w:rsidR="00EF21CE" w:rsidRPr="007835B1" w:rsidRDefault="00EF21CE" w:rsidP="00EF21CE">
      <w:pPr>
        <w:widowControl/>
        <w:numPr>
          <w:ilvl w:val="1"/>
          <w:numId w:val="30"/>
        </w:numPr>
        <w:tabs>
          <w:tab w:val="clear" w:pos="792"/>
        </w:tabs>
        <w:suppressAutoHyphens/>
        <w:spacing w:after="60"/>
        <w:ind w:left="709" w:hanging="567"/>
        <w:jc w:val="both"/>
        <w:rPr>
          <w:sz w:val="24"/>
          <w:szCs w:val="24"/>
        </w:rPr>
      </w:pPr>
      <w:r w:rsidRPr="007835B1">
        <w:rPr>
          <w:sz w:val="24"/>
          <w:szCs w:val="24"/>
        </w:rPr>
        <w:t xml:space="preserve">Pooled kannavad varalist vastutust käesoleva Lepingu mittetäitmisega või mittekohase täitmisega teisele Poolele tekitatud kahjude eest Eesti Vabariigi seadustes ja käesolevas Lepingus sätestatud alustel ja korras. </w:t>
      </w:r>
    </w:p>
    <w:p w14:paraId="7CDFA6CC" w14:textId="3A753CEA" w:rsidR="00EF21CE" w:rsidRPr="007835B1" w:rsidRDefault="00BB6FA7" w:rsidP="00EF21CE">
      <w:pPr>
        <w:widowControl/>
        <w:numPr>
          <w:ilvl w:val="1"/>
          <w:numId w:val="30"/>
        </w:numPr>
        <w:tabs>
          <w:tab w:val="clear" w:pos="792"/>
        </w:tabs>
        <w:suppressAutoHyphens/>
        <w:spacing w:after="60"/>
        <w:ind w:left="709" w:hanging="567"/>
        <w:jc w:val="both"/>
        <w:rPr>
          <w:sz w:val="24"/>
          <w:szCs w:val="24"/>
        </w:rPr>
      </w:pPr>
      <w:r w:rsidRPr="007835B1">
        <w:rPr>
          <w:sz w:val="24"/>
          <w:szCs w:val="24"/>
        </w:rPr>
        <w:t>Kool</w:t>
      </w:r>
      <w:r w:rsidR="00EF21CE" w:rsidRPr="007835B1">
        <w:rPr>
          <w:sz w:val="24"/>
          <w:szCs w:val="24"/>
        </w:rPr>
        <w:t xml:space="preserve"> on vastutav </w:t>
      </w:r>
      <w:r w:rsidRPr="007835B1">
        <w:rPr>
          <w:sz w:val="24"/>
          <w:szCs w:val="24"/>
        </w:rPr>
        <w:t>Kasutaja</w:t>
      </w:r>
      <w:r w:rsidR="00EF21CE" w:rsidRPr="007835B1">
        <w:rPr>
          <w:sz w:val="24"/>
          <w:szCs w:val="24"/>
        </w:rPr>
        <w:t xml:space="preserve"> tekitatud kahju eest, mille on põhjustanud </w:t>
      </w:r>
      <w:r w:rsidRPr="007835B1">
        <w:rPr>
          <w:sz w:val="24"/>
          <w:szCs w:val="24"/>
        </w:rPr>
        <w:t>Kool</w:t>
      </w:r>
      <w:r w:rsidR="002F1961" w:rsidRPr="007835B1">
        <w:rPr>
          <w:sz w:val="24"/>
          <w:szCs w:val="24"/>
        </w:rPr>
        <w:t>i</w:t>
      </w:r>
      <w:r w:rsidR="00EF21CE" w:rsidRPr="007835B1">
        <w:rPr>
          <w:sz w:val="24"/>
          <w:szCs w:val="24"/>
        </w:rPr>
        <w:t xml:space="preserve"> süüline ja õigusvastane tegevus või tegevusetus. Pooled on kokku leppinud, et </w:t>
      </w:r>
      <w:r w:rsidRPr="007835B1">
        <w:rPr>
          <w:sz w:val="24"/>
          <w:szCs w:val="24"/>
        </w:rPr>
        <w:t>Kool</w:t>
      </w:r>
      <w:r w:rsidR="00084DF6" w:rsidRPr="007835B1">
        <w:rPr>
          <w:sz w:val="24"/>
          <w:szCs w:val="24"/>
        </w:rPr>
        <w:t>i</w:t>
      </w:r>
      <w:r w:rsidR="00EF21CE" w:rsidRPr="007835B1">
        <w:rPr>
          <w:sz w:val="24"/>
          <w:szCs w:val="24"/>
        </w:rPr>
        <w:t xml:space="preserve"> vastutus on piiratud maksimaalselt kahju põhjustanud ettenähtud Teenuse tasu ulatusega.</w:t>
      </w:r>
    </w:p>
    <w:p w14:paraId="7156561F" w14:textId="77777777" w:rsidR="00EF21CE" w:rsidRPr="007835B1" w:rsidRDefault="00EF21CE" w:rsidP="00EF21CE">
      <w:pPr>
        <w:widowControl/>
        <w:numPr>
          <w:ilvl w:val="1"/>
          <w:numId w:val="30"/>
        </w:numPr>
        <w:tabs>
          <w:tab w:val="clear" w:pos="792"/>
        </w:tabs>
        <w:suppressAutoHyphens/>
        <w:spacing w:after="60"/>
        <w:ind w:left="709" w:hanging="567"/>
        <w:jc w:val="both"/>
        <w:rPr>
          <w:sz w:val="24"/>
          <w:szCs w:val="24"/>
        </w:rPr>
      </w:pPr>
      <w:r w:rsidRPr="007835B1">
        <w:rPr>
          <w:sz w:val="24"/>
          <w:szCs w:val="24"/>
        </w:rPr>
        <w:t>Käesolevas Lepingus sätestatud maksekohustustega viivitamise korral kohustub tasumisega viivitanud Pool tasuma teisele Poolele viivist 0,05% (null koma null viis protsenti) tasumata summast päevas iga tasumisega viivitatud päeva eest.</w:t>
      </w:r>
    </w:p>
    <w:p w14:paraId="724D498F" w14:textId="77777777" w:rsidR="00EF21CE" w:rsidRPr="007835B1" w:rsidRDefault="00EF21CE" w:rsidP="00EF21CE">
      <w:pPr>
        <w:widowControl/>
        <w:numPr>
          <w:ilvl w:val="1"/>
          <w:numId w:val="30"/>
        </w:numPr>
        <w:tabs>
          <w:tab w:val="clear" w:pos="792"/>
        </w:tabs>
        <w:suppressAutoHyphens/>
        <w:spacing w:after="60"/>
        <w:ind w:left="709" w:hanging="567"/>
        <w:jc w:val="both"/>
        <w:rPr>
          <w:sz w:val="24"/>
          <w:szCs w:val="24"/>
        </w:rPr>
      </w:pPr>
      <w:r w:rsidRPr="007835B1">
        <w:rPr>
          <w:sz w:val="24"/>
          <w:szCs w:val="24"/>
        </w:rPr>
        <w:t>Pool loetakse vastutavaks Lepingu rikkumise eest, kui Lepingu rikkumise eest vastutab Poole esindaja (juhatuse või seda asendava organi liige või muu tema poolt volitatud isik) või muu isik, keda Pool kasutas oma kohustuste täitmiseks, sealhulgas töötaja, teenistuja, käsundatu või muu isik, kellele Pool usaldas Lepingu või selle osa täitmise.</w:t>
      </w:r>
    </w:p>
    <w:p w14:paraId="1A0BEFC8" w14:textId="7FBD7E00" w:rsidR="00EF21CE" w:rsidRPr="007835B1" w:rsidRDefault="00EF21CE" w:rsidP="00EF21CE">
      <w:pPr>
        <w:widowControl/>
        <w:numPr>
          <w:ilvl w:val="1"/>
          <w:numId w:val="30"/>
        </w:numPr>
        <w:tabs>
          <w:tab w:val="clear" w:pos="792"/>
        </w:tabs>
        <w:suppressAutoHyphens/>
        <w:spacing w:after="60"/>
        <w:ind w:left="709" w:hanging="567"/>
        <w:jc w:val="both"/>
        <w:rPr>
          <w:sz w:val="24"/>
          <w:szCs w:val="24"/>
        </w:rPr>
      </w:pPr>
      <w:r w:rsidRPr="007835B1">
        <w:rPr>
          <w:sz w:val="24"/>
          <w:szCs w:val="24"/>
        </w:rPr>
        <w:t>Pool loetakse mõistlikkuse põhimõttest lähtudes mis tahes asjaolust teadlikuks või seda ette näinuks või olukorras olevaks, kus ta pidi seda teadma või ette nägema, kui asjaolust teadis või seda nägi ette või pidi sellest teadma või seda ette nägema mistahes Lepingus nimetatud isik, kes on seotud Lepingu täitmisega.</w:t>
      </w:r>
    </w:p>
    <w:p w14:paraId="10A61C29" w14:textId="77777777" w:rsidR="00084DF6" w:rsidRPr="007835B1" w:rsidRDefault="00084DF6" w:rsidP="009D1605">
      <w:pPr>
        <w:numPr>
          <w:ilvl w:val="1"/>
          <w:numId w:val="30"/>
        </w:numPr>
        <w:tabs>
          <w:tab w:val="clear" w:pos="792"/>
          <w:tab w:val="num" w:pos="709"/>
        </w:tabs>
        <w:suppressAutoHyphens/>
        <w:autoSpaceDE w:val="0"/>
        <w:spacing w:after="60"/>
        <w:ind w:left="709" w:hanging="567"/>
        <w:jc w:val="both"/>
        <w:rPr>
          <w:sz w:val="24"/>
          <w:szCs w:val="24"/>
        </w:rPr>
      </w:pPr>
      <w:r w:rsidRPr="007835B1">
        <w:rPr>
          <w:sz w:val="24"/>
          <w:szCs w:val="24"/>
        </w:rPr>
        <w:t>Pooled on oma tegevuses iseseisvad, kusjuures kumbki Pool ei vastuta teise Poole poolt endale seoses Lepingu objektiga kolmandate isikute ees võetud kohustuste kohase täitmise eest.</w:t>
      </w:r>
    </w:p>
    <w:p w14:paraId="56FA96CF" w14:textId="77777777" w:rsidR="00EF21CE" w:rsidRPr="007835B1" w:rsidRDefault="00EF21CE" w:rsidP="00EF21CE">
      <w:pPr>
        <w:spacing w:after="60"/>
        <w:jc w:val="both"/>
        <w:rPr>
          <w:b/>
          <w:bCs/>
          <w:sz w:val="24"/>
          <w:szCs w:val="24"/>
        </w:rPr>
      </w:pPr>
    </w:p>
    <w:p w14:paraId="4BE3F682" w14:textId="1ED409C3" w:rsidR="00EF21CE" w:rsidRPr="007835B1" w:rsidRDefault="00C31A88" w:rsidP="00EF21CE">
      <w:pPr>
        <w:widowControl/>
        <w:numPr>
          <w:ilvl w:val="0"/>
          <w:numId w:val="30"/>
        </w:numPr>
        <w:suppressAutoHyphens/>
        <w:spacing w:after="60"/>
        <w:jc w:val="both"/>
        <w:rPr>
          <w:sz w:val="24"/>
          <w:szCs w:val="24"/>
        </w:rPr>
      </w:pPr>
      <w:r w:rsidRPr="007835B1">
        <w:rPr>
          <w:b/>
          <w:bCs/>
          <w:sz w:val="24"/>
          <w:szCs w:val="24"/>
        </w:rPr>
        <w:t>Vääramatu jõud</w:t>
      </w:r>
    </w:p>
    <w:p w14:paraId="0374B53E" w14:textId="77777777" w:rsidR="00EF21CE" w:rsidRPr="007835B1" w:rsidRDefault="00EF21CE" w:rsidP="00EF21CE">
      <w:pPr>
        <w:widowControl/>
        <w:numPr>
          <w:ilvl w:val="1"/>
          <w:numId w:val="30"/>
        </w:numPr>
        <w:tabs>
          <w:tab w:val="clear" w:pos="792"/>
        </w:tabs>
        <w:suppressAutoHyphens/>
        <w:spacing w:after="60"/>
        <w:ind w:left="709" w:hanging="567"/>
        <w:jc w:val="both"/>
        <w:rPr>
          <w:sz w:val="24"/>
          <w:szCs w:val="24"/>
        </w:rPr>
      </w:pPr>
      <w:r w:rsidRPr="007835B1">
        <w:rPr>
          <w:sz w:val="24"/>
          <w:szCs w:val="24"/>
        </w:rPr>
        <w:t xml:space="preserve">Pool ei kanna vastutust Lepingu rikkumise eest juhul, kui kohustuste täitmine on põhjustatud ettenägematutest või Poole tegevusest mitteolenevatest asjaoludest, st. vääramatust jõust. </w:t>
      </w:r>
    </w:p>
    <w:p w14:paraId="2F59C119" w14:textId="77777777" w:rsidR="00EF21CE" w:rsidRPr="007835B1" w:rsidRDefault="00EF21CE" w:rsidP="00EF21CE">
      <w:pPr>
        <w:widowControl/>
        <w:numPr>
          <w:ilvl w:val="1"/>
          <w:numId w:val="30"/>
        </w:numPr>
        <w:tabs>
          <w:tab w:val="clear" w:pos="792"/>
        </w:tabs>
        <w:suppressAutoHyphens/>
        <w:spacing w:after="60"/>
        <w:ind w:left="709" w:hanging="567"/>
        <w:jc w:val="both"/>
        <w:rPr>
          <w:sz w:val="24"/>
          <w:szCs w:val="24"/>
        </w:rPr>
      </w:pPr>
      <w:r w:rsidRPr="007835B1">
        <w:rPr>
          <w:sz w:val="24"/>
          <w:szCs w:val="24"/>
        </w:rPr>
        <w:t>Vääramatu jõud on asjaolu, mida Pool ei saanud mõjutada ja mõistlikkuse põhimõttest lähtudes ei saanud temalt oodata, et ta Lepingu sõlmimise ajal selle asjaoluga arvestaks või seda väldiks või takistava asjaolu või selle tagajärje ületaks.</w:t>
      </w:r>
    </w:p>
    <w:p w14:paraId="2151B10E" w14:textId="77777777" w:rsidR="00EF21CE" w:rsidRPr="007835B1" w:rsidRDefault="00EF21CE" w:rsidP="00EF21CE">
      <w:pPr>
        <w:widowControl/>
        <w:numPr>
          <w:ilvl w:val="1"/>
          <w:numId w:val="30"/>
        </w:numPr>
        <w:tabs>
          <w:tab w:val="clear" w:pos="792"/>
        </w:tabs>
        <w:suppressAutoHyphens/>
        <w:spacing w:after="60"/>
        <w:ind w:left="709" w:hanging="567"/>
        <w:jc w:val="both"/>
        <w:rPr>
          <w:sz w:val="24"/>
          <w:szCs w:val="24"/>
        </w:rPr>
      </w:pPr>
      <w:r w:rsidRPr="007835B1">
        <w:rPr>
          <w:sz w:val="24"/>
          <w:szCs w:val="24"/>
        </w:rPr>
        <w:t xml:space="preserve">Lepingust tulenevate kohustuste mittetäitmist või mittenõuetekohast täitmist ei loeta Lepingu rikkumiseks, kui selle põhjuseks oli vääramatu jõud. Vääramatu jõud muudab Lepingus toodud tähtaegu perioodi võrra, mille jooksul vääramatu jõu tegurid takistavad Lepingu täitmist. </w:t>
      </w:r>
    </w:p>
    <w:p w14:paraId="560218D0" w14:textId="77777777" w:rsidR="00EF21CE" w:rsidRPr="007835B1" w:rsidRDefault="00EF21CE" w:rsidP="00EF21CE">
      <w:pPr>
        <w:widowControl/>
        <w:numPr>
          <w:ilvl w:val="1"/>
          <w:numId w:val="30"/>
        </w:numPr>
        <w:tabs>
          <w:tab w:val="clear" w:pos="792"/>
        </w:tabs>
        <w:suppressAutoHyphens/>
        <w:spacing w:after="60"/>
        <w:ind w:left="709" w:hanging="567"/>
        <w:jc w:val="both"/>
        <w:rPr>
          <w:sz w:val="24"/>
          <w:szCs w:val="24"/>
        </w:rPr>
      </w:pPr>
      <w:r w:rsidRPr="007835B1">
        <w:rPr>
          <w:sz w:val="24"/>
          <w:szCs w:val="24"/>
        </w:rPr>
        <w:t>Pool, kes rikub kohustust vääramatu jõu asjaolude tõttu, peab vääramatu jõu asjaoludest ja nende mõjust viivitamatult teatama teisele Poolele pärast seda, kui Pool sai teada või pidi teada saama vääramatu jõu asjaoludest. Poolel on kohustus võtta tarvitusele kõik võimalikud abinõud vääramatu jõu asjaolude ning nende tagajärjel tekitatava kahju vältimiseks või mõju vähendamiseks. Pool on kohustatud jätkama oma lepinguliste kohustuste täitmist niipea, kui vääramatu jõu tegurid on kõrvaldatud.</w:t>
      </w:r>
    </w:p>
    <w:p w14:paraId="018A980B" w14:textId="3AC73824" w:rsidR="00294CDC" w:rsidRPr="007835B1" w:rsidRDefault="00294CDC" w:rsidP="00294CDC">
      <w:pPr>
        <w:pStyle w:val="ListParagraph"/>
        <w:widowControl/>
        <w:suppressAutoHyphens/>
        <w:spacing w:after="60"/>
        <w:ind w:left="360"/>
        <w:jc w:val="both"/>
        <w:rPr>
          <w:sz w:val="24"/>
          <w:szCs w:val="24"/>
        </w:rPr>
      </w:pPr>
    </w:p>
    <w:p w14:paraId="356DF46C" w14:textId="6D4100CC" w:rsidR="00EF21CE" w:rsidRPr="007835B1" w:rsidRDefault="00C31A88" w:rsidP="00EF21CE">
      <w:pPr>
        <w:widowControl/>
        <w:numPr>
          <w:ilvl w:val="0"/>
          <w:numId w:val="30"/>
        </w:numPr>
        <w:suppressAutoHyphens/>
        <w:spacing w:after="60"/>
        <w:rPr>
          <w:b/>
          <w:bCs/>
          <w:sz w:val="24"/>
          <w:szCs w:val="24"/>
        </w:rPr>
      </w:pPr>
      <w:r w:rsidRPr="007835B1">
        <w:rPr>
          <w:b/>
          <w:bCs/>
          <w:sz w:val="24"/>
          <w:szCs w:val="24"/>
        </w:rPr>
        <w:t>Vaidluste lahendamine</w:t>
      </w:r>
    </w:p>
    <w:p w14:paraId="5646994B" w14:textId="77777777" w:rsidR="00EF21CE" w:rsidRPr="007835B1" w:rsidRDefault="00EF21CE" w:rsidP="00EF21CE">
      <w:pPr>
        <w:widowControl/>
        <w:numPr>
          <w:ilvl w:val="1"/>
          <w:numId w:val="30"/>
        </w:numPr>
        <w:tabs>
          <w:tab w:val="clear" w:pos="792"/>
        </w:tabs>
        <w:suppressAutoHyphens/>
        <w:spacing w:after="60"/>
        <w:ind w:left="709" w:hanging="567"/>
        <w:jc w:val="both"/>
        <w:rPr>
          <w:sz w:val="24"/>
          <w:szCs w:val="24"/>
        </w:rPr>
      </w:pPr>
      <w:r w:rsidRPr="007835B1">
        <w:rPr>
          <w:sz w:val="24"/>
          <w:szCs w:val="24"/>
        </w:rPr>
        <w:t>Kõik Lepingu täitmisest, muutmisest, lõpetamisest või vastutuse kohaldamisest tulenevad vaidlusküsimused lahendatakse Poolte vaheliste läbirääkimiste teel.</w:t>
      </w:r>
    </w:p>
    <w:p w14:paraId="6D73A5B7" w14:textId="059252A0" w:rsidR="00EF21CE" w:rsidRPr="007835B1" w:rsidRDefault="00EF21CE" w:rsidP="00EF21CE">
      <w:pPr>
        <w:widowControl/>
        <w:numPr>
          <w:ilvl w:val="1"/>
          <w:numId w:val="30"/>
        </w:numPr>
        <w:tabs>
          <w:tab w:val="clear" w:pos="792"/>
        </w:tabs>
        <w:suppressAutoHyphens/>
        <w:spacing w:after="60"/>
        <w:ind w:left="709" w:hanging="567"/>
        <w:jc w:val="both"/>
        <w:rPr>
          <w:sz w:val="24"/>
          <w:szCs w:val="24"/>
        </w:rPr>
      </w:pPr>
      <w:r w:rsidRPr="007835B1">
        <w:rPr>
          <w:sz w:val="24"/>
          <w:szCs w:val="24"/>
        </w:rPr>
        <w:t xml:space="preserve">Juhul kui läbirääkimiste teel ei õnnestu kokkulepet saavutada, siis lahendatakse vaidlus Eesti Vabariigi õigusaktidega ettenähtud korras </w:t>
      </w:r>
      <w:r w:rsidR="00FA1BD0" w:rsidRPr="007835B1">
        <w:rPr>
          <w:sz w:val="24"/>
          <w:szCs w:val="24"/>
        </w:rPr>
        <w:t>Harju</w:t>
      </w:r>
      <w:r w:rsidRPr="007835B1">
        <w:rPr>
          <w:sz w:val="24"/>
          <w:szCs w:val="24"/>
        </w:rPr>
        <w:t xml:space="preserve"> Maakohtus. </w:t>
      </w:r>
    </w:p>
    <w:p w14:paraId="08A944A9" w14:textId="77777777" w:rsidR="00EF21CE" w:rsidRPr="007835B1" w:rsidRDefault="00EF21CE" w:rsidP="00EF21CE">
      <w:pPr>
        <w:widowControl/>
        <w:numPr>
          <w:ilvl w:val="1"/>
          <w:numId w:val="30"/>
        </w:numPr>
        <w:tabs>
          <w:tab w:val="clear" w:pos="792"/>
        </w:tabs>
        <w:suppressAutoHyphens/>
        <w:spacing w:after="60"/>
        <w:ind w:left="709" w:right="-7" w:hanging="567"/>
        <w:jc w:val="both"/>
        <w:rPr>
          <w:sz w:val="24"/>
          <w:szCs w:val="24"/>
        </w:rPr>
      </w:pPr>
      <w:r w:rsidRPr="007835B1">
        <w:rPr>
          <w:sz w:val="24"/>
          <w:szCs w:val="24"/>
        </w:rPr>
        <w:t>Käesoleva Lepingu tõlgendamisel tuleb lähtuda Poolte ühisest tegelikust tahtest, isegi kui see erineb sõnade tavapärasest tähendusest. Lepingu tõlgendamise aluseks ei või olla ebaõige tähistus ega väljendusviis, mida Pooled kasutasid eksimuse tõttu. Juhul kui Poolte ühist tegelikku tahet ei õnnestu kindlaks teha, tuleb Lepingut tõlgendada nii, nagu teise Poolega samasugune mõistlik isik pidi Lepingut samadel asjaoludel mõistma.</w:t>
      </w:r>
    </w:p>
    <w:p w14:paraId="60BBBF84" w14:textId="77777777" w:rsidR="00EF21CE" w:rsidRPr="007835B1" w:rsidRDefault="00EF21CE" w:rsidP="00EF21CE">
      <w:pPr>
        <w:widowControl/>
        <w:numPr>
          <w:ilvl w:val="1"/>
          <w:numId w:val="30"/>
        </w:numPr>
        <w:tabs>
          <w:tab w:val="clear" w:pos="792"/>
        </w:tabs>
        <w:suppressAutoHyphens/>
        <w:spacing w:after="60"/>
        <w:ind w:left="709" w:right="-7" w:hanging="567"/>
        <w:jc w:val="both"/>
        <w:rPr>
          <w:sz w:val="24"/>
          <w:szCs w:val="24"/>
        </w:rPr>
      </w:pPr>
      <w:r w:rsidRPr="007835B1">
        <w:rPr>
          <w:sz w:val="24"/>
          <w:szCs w:val="24"/>
        </w:rPr>
        <w:t>Käesoleva Lepingu tingimust tuleb tõlgendada koos teiste Lepingu tingimustega, andes igaühele neist tähenduse, mis lähtub Lepingu kui terviku tähendusest. Lepingu tingimuste tõlgendamisel eelistatakse tõlgendust, mis muudab Lepingu tingimuse seaduslikuks või kehtivaks. Kahtluse korral tuleb väljendeid, millel võib olla rohkem kui üks tähendus, mõista viisil, mis sobib kõige rohkem Lepingu olemuse ja eesmärgiga.</w:t>
      </w:r>
    </w:p>
    <w:p w14:paraId="157F8025" w14:textId="77777777" w:rsidR="00C31A88" w:rsidRPr="007835B1" w:rsidRDefault="00EF21CE" w:rsidP="00043570">
      <w:pPr>
        <w:widowControl/>
        <w:numPr>
          <w:ilvl w:val="1"/>
          <w:numId w:val="30"/>
        </w:numPr>
        <w:tabs>
          <w:tab w:val="clear" w:pos="792"/>
        </w:tabs>
        <w:suppressAutoHyphens/>
        <w:spacing w:after="60"/>
        <w:ind w:left="709" w:right="-7" w:hanging="567"/>
        <w:jc w:val="both"/>
        <w:rPr>
          <w:sz w:val="24"/>
          <w:szCs w:val="24"/>
        </w:rPr>
      </w:pPr>
      <w:r w:rsidRPr="007835B1">
        <w:rPr>
          <w:sz w:val="24"/>
          <w:szCs w:val="24"/>
        </w:rPr>
        <w:t>Käesoleva Lepingu kehtivust ei mõjuta asjaolu, et Pooled ei ole teadlikult või tegelikult kokku leppinud tingimustes, mis on nende õiguste ja kohustuste määramiseks oluline, kui võib eeldada, et Leping oleks sõlmitud ka ilma selles tingimuses kokku leppimata. Sellisel juhul kohaldatakse tingimust, mis on antud asjaolusid arvestades mõistlik, lähtudes Poolte tahtest, Lepingu olemusest ja eesmärgist ning heast usust.</w:t>
      </w:r>
    </w:p>
    <w:p w14:paraId="4FDE741D" w14:textId="77777777" w:rsidR="00C31A88" w:rsidRPr="007835B1" w:rsidRDefault="00C31A88" w:rsidP="00C31A88">
      <w:pPr>
        <w:widowControl/>
        <w:suppressAutoHyphens/>
        <w:spacing w:after="60"/>
        <w:ind w:left="-142" w:right="-7"/>
        <w:jc w:val="both"/>
        <w:rPr>
          <w:sz w:val="24"/>
          <w:szCs w:val="24"/>
        </w:rPr>
      </w:pPr>
    </w:p>
    <w:p w14:paraId="2682FC1E" w14:textId="129560E5" w:rsidR="00C31A88" w:rsidRPr="007835B1" w:rsidRDefault="00043570" w:rsidP="00406C5C">
      <w:pPr>
        <w:pStyle w:val="ListParagraph"/>
        <w:widowControl/>
        <w:numPr>
          <w:ilvl w:val="0"/>
          <w:numId w:val="30"/>
        </w:numPr>
        <w:suppressAutoHyphens/>
        <w:spacing w:after="60"/>
        <w:ind w:right="-7"/>
        <w:jc w:val="both"/>
        <w:rPr>
          <w:sz w:val="24"/>
          <w:szCs w:val="24"/>
        </w:rPr>
      </w:pPr>
      <w:r w:rsidRPr="007835B1">
        <w:rPr>
          <w:b/>
          <w:sz w:val="24"/>
          <w:szCs w:val="24"/>
        </w:rPr>
        <w:t>Lepingu dokumendid ja lepingutingimuste kohaldamine</w:t>
      </w:r>
    </w:p>
    <w:p w14:paraId="3F9CC474" w14:textId="66C22D59" w:rsidR="00043570" w:rsidRPr="007835B1" w:rsidRDefault="00043570" w:rsidP="00406C5C">
      <w:pPr>
        <w:pStyle w:val="ListParagraph"/>
        <w:widowControl/>
        <w:numPr>
          <w:ilvl w:val="1"/>
          <w:numId w:val="30"/>
        </w:numPr>
        <w:suppressAutoHyphens/>
        <w:spacing w:after="60"/>
        <w:ind w:left="709" w:right="-7" w:hanging="709"/>
        <w:jc w:val="both"/>
        <w:rPr>
          <w:sz w:val="24"/>
          <w:szCs w:val="24"/>
        </w:rPr>
      </w:pPr>
      <w:r w:rsidRPr="007835B1">
        <w:rPr>
          <w:sz w:val="24"/>
          <w:szCs w:val="24"/>
        </w:rPr>
        <w:t>Lepingu dokumendid koosnevad lepingu eritingimustest, tüüptingimustest, lepingu</w:t>
      </w:r>
    </w:p>
    <w:p w14:paraId="5B264098" w14:textId="77777777" w:rsidR="00C31A88" w:rsidRPr="007835B1" w:rsidRDefault="00043570" w:rsidP="00C31A88">
      <w:pPr>
        <w:widowControl/>
        <w:suppressAutoHyphens/>
        <w:spacing w:after="60"/>
        <w:ind w:left="567"/>
        <w:jc w:val="both"/>
        <w:rPr>
          <w:sz w:val="24"/>
          <w:szCs w:val="24"/>
        </w:rPr>
      </w:pPr>
      <w:r w:rsidRPr="007835B1">
        <w:rPr>
          <w:sz w:val="24"/>
          <w:szCs w:val="24"/>
        </w:rPr>
        <w:t>lisadest ja lepingu muudatustest.</w:t>
      </w:r>
    </w:p>
    <w:p w14:paraId="5E68EE74" w14:textId="703A0788" w:rsidR="00043570" w:rsidRPr="007835B1" w:rsidRDefault="00C31A88" w:rsidP="00C31A88">
      <w:pPr>
        <w:widowControl/>
        <w:suppressAutoHyphens/>
        <w:spacing w:after="60"/>
        <w:ind w:left="567" w:hanging="567"/>
        <w:jc w:val="both"/>
        <w:rPr>
          <w:sz w:val="24"/>
          <w:szCs w:val="24"/>
        </w:rPr>
      </w:pPr>
      <w:r w:rsidRPr="007835B1">
        <w:rPr>
          <w:b/>
          <w:sz w:val="24"/>
          <w:szCs w:val="24"/>
        </w:rPr>
        <w:t>11.2</w:t>
      </w:r>
      <w:r w:rsidRPr="007835B1">
        <w:rPr>
          <w:sz w:val="24"/>
          <w:szCs w:val="24"/>
        </w:rPr>
        <w:t xml:space="preserve"> </w:t>
      </w:r>
      <w:r w:rsidR="00043570" w:rsidRPr="007835B1">
        <w:rPr>
          <w:sz w:val="24"/>
          <w:szCs w:val="24"/>
        </w:rPr>
        <w:t>Juhul kui lepingu eritingimused, tüüptingimused või lisad on omavahel vastuolus, lähtutakse dokumentidest järgmises järjekorras:</w:t>
      </w:r>
    </w:p>
    <w:p w14:paraId="7A90D38B" w14:textId="77777777" w:rsidR="00043570" w:rsidRPr="007835B1" w:rsidRDefault="00043570" w:rsidP="00C31A88">
      <w:pPr>
        <w:widowControl/>
        <w:suppressAutoHyphens/>
        <w:spacing w:after="60"/>
        <w:ind w:left="567"/>
        <w:jc w:val="both"/>
        <w:rPr>
          <w:sz w:val="24"/>
          <w:szCs w:val="24"/>
        </w:rPr>
      </w:pPr>
      <w:r w:rsidRPr="007835B1">
        <w:rPr>
          <w:sz w:val="24"/>
          <w:szCs w:val="24"/>
        </w:rPr>
        <w:t>1) eritingimused;</w:t>
      </w:r>
    </w:p>
    <w:p w14:paraId="211081EB" w14:textId="77777777" w:rsidR="00043570" w:rsidRPr="007835B1" w:rsidRDefault="00043570" w:rsidP="00C31A88">
      <w:pPr>
        <w:widowControl/>
        <w:suppressAutoHyphens/>
        <w:spacing w:after="60"/>
        <w:ind w:left="567"/>
        <w:jc w:val="both"/>
        <w:rPr>
          <w:sz w:val="24"/>
          <w:szCs w:val="24"/>
        </w:rPr>
      </w:pPr>
      <w:r w:rsidRPr="007835B1">
        <w:rPr>
          <w:sz w:val="24"/>
          <w:szCs w:val="24"/>
        </w:rPr>
        <w:t>2) lisad;</w:t>
      </w:r>
    </w:p>
    <w:p w14:paraId="1154E91E" w14:textId="17DD14A4" w:rsidR="00043570" w:rsidRPr="007835B1" w:rsidRDefault="00043570" w:rsidP="00C31A88">
      <w:pPr>
        <w:widowControl/>
        <w:suppressAutoHyphens/>
        <w:spacing w:after="60"/>
        <w:ind w:left="567"/>
        <w:jc w:val="both"/>
        <w:rPr>
          <w:sz w:val="24"/>
          <w:szCs w:val="24"/>
        </w:rPr>
      </w:pPr>
      <w:r w:rsidRPr="007835B1">
        <w:rPr>
          <w:sz w:val="24"/>
          <w:szCs w:val="24"/>
        </w:rPr>
        <w:t xml:space="preserve">3) </w:t>
      </w:r>
      <w:r w:rsidR="00C31A88" w:rsidRPr="007835B1">
        <w:rPr>
          <w:sz w:val="24"/>
          <w:szCs w:val="24"/>
        </w:rPr>
        <w:t>üld</w:t>
      </w:r>
      <w:r w:rsidRPr="007835B1">
        <w:rPr>
          <w:sz w:val="24"/>
          <w:szCs w:val="24"/>
        </w:rPr>
        <w:t>tingimused.</w:t>
      </w:r>
    </w:p>
    <w:p w14:paraId="017FE816" w14:textId="3080F13A" w:rsidR="00043570" w:rsidRPr="007835B1" w:rsidRDefault="00C31A88" w:rsidP="00406C5C">
      <w:pPr>
        <w:widowControl/>
        <w:suppressAutoHyphens/>
        <w:spacing w:after="60"/>
        <w:ind w:left="426" w:hanging="284"/>
        <w:jc w:val="both"/>
        <w:rPr>
          <w:sz w:val="24"/>
          <w:szCs w:val="24"/>
        </w:rPr>
      </w:pPr>
      <w:r w:rsidRPr="007835B1">
        <w:rPr>
          <w:b/>
          <w:sz w:val="24"/>
          <w:szCs w:val="24"/>
        </w:rPr>
        <w:t>11.3</w:t>
      </w:r>
      <w:r w:rsidRPr="007835B1">
        <w:rPr>
          <w:sz w:val="24"/>
          <w:szCs w:val="24"/>
        </w:rPr>
        <w:t xml:space="preserve">  </w:t>
      </w:r>
      <w:r w:rsidR="00043570" w:rsidRPr="007835B1">
        <w:rPr>
          <w:sz w:val="24"/>
          <w:szCs w:val="24"/>
        </w:rPr>
        <w:t>Eri aegadel allkirjastatud sama järjekorra lepingu dokumentide vastuolu korral lähtutakse hiljem allkirjastatud dokumendist.</w:t>
      </w:r>
    </w:p>
    <w:p w14:paraId="174A2D82" w14:textId="77777777" w:rsidR="00EF21CE" w:rsidRPr="007835B1" w:rsidRDefault="00EF21CE" w:rsidP="00EF21CE">
      <w:pPr>
        <w:suppressAutoHyphens/>
        <w:autoSpaceDE w:val="0"/>
        <w:spacing w:after="60"/>
        <w:ind w:left="709"/>
        <w:jc w:val="both"/>
        <w:rPr>
          <w:sz w:val="24"/>
          <w:szCs w:val="24"/>
        </w:rPr>
      </w:pPr>
    </w:p>
    <w:p w14:paraId="35C94039" w14:textId="54C4EC8A" w:rsidR="00EF21CE" w:rsidRPr="007835B1" w:rsidRDefault="00406C5C" w:rsidP="00EF21CE">
      <w:pPr>
        <w:widowControl/>
        <w:numPr>
          <w:ilvl w:val="0"/>
          <w:numId w:val="30"/>
        </w:numPr>
        <w:suppressAutoHyphens/>
        <w:spacing w:after="60"/>
        <w:rPr>
          <w:b/>
          <w:bCs/>
          <w:sz w:val="24"/>
          <w:szCs w:val="24"/>
        </w:rPr>
      </w:pPr>
      <w:r w:rsidRPr="007835B1">
        <w:rPr>
          <w:b/>
          <w:bCs/>
          <w:sz w:val="24"/>
          <w:szCs w:val="24"/>
        </w:rPr>
        <w:t>Muud sätted</w:t>
      </w:r>
    </w:p>
    <w:p w14:paraId="1C7962BC" w14:textId="77777777" w:rsidR="00EF21CE" w:rsidRPr="007835B1" w:rsidRDefault="00EF21CE" w:rsidP="00EF21CE">
      <w:pPr>
        <w:widowControl/>
        <w:numPr>
          <w:ilvl w:val="1"/>
          <w:numId w:val="30"/>
        </w:numPr>
        <w:tabs>
          <w:tab w:val="clear" w:pos="792"/>
        </w:tabs>
        <w:suppressAutoHyphens/>
        <w:spacing w:after="60"/>
        <w:ind w:left="709" w:hanging="567"/>
        <w:jc w:val="both"/>
        <w:rPr>
          <w:sz w:val="24"/>
          <w:szCs w:val="24"/>
        </w:rPr>
      </w:pPr>
      <w:r w:rsidRPr="007835B1">
        <w:rPr>
          <w:sz w:val="24"/>
          <w:szCs w:val="24"/>
        </w:rPr>
        <w:t>Pooled kinnitavad, et neil on kõik seadustest ja teistest õigusaktidest tulenevad volitused, nõusolekud ja heakskiidud käesoleva Lepingu sõlmimiseks ja Lepingust tulenevate kohustuste täitmiseks.</w:t>
      </w:r>
    </w:p>
    <w:p w14:paraId="77CD8948" w14:textId="2559F72B" w:rsidR="00EF21CE" w:rsidRPr="007835B1" w:rsidRDefault="00EF21CE" w:rsidP="00EF21CE">
      <w:pPr>
        <w:widowControl/>
        <w:numPr>
          <w:ilvl w:val="1"/>
          <w:numId w:val="30"/>
        </w:numPr>
        <w:tabs>
          <w:tab w:val="clear" w:pos="792"/>
        </w:tabs>
        <w:suppressAutoHyphens/>
        <w:spacing w:after="60"/>
        <w:ind w:left="709" w:hanging="567"/>
        <w:jc w:val="both"/>
        <w:rPr>
          <w:sz w:val="24"/>
          <w:szCs w:val="24"/>
        </w:rPr>
      </w:pPr>
      <w:r w:rsidRPr="007835B1">
        <w:rPr>
          <w:sz w:val="24"/>
          <w:szCs w:val="24"/>
        </w:rPr>
        <w:t>Pooled kinnitavad, et Lepingu sõlmimisega ei ole nad rikkunud ühtegi enda suhtes kehtiva seaduse, õigusakti või põhikirja sätet ega ühtegi varem sõlmitud lepingust või kokkuleppest tulenevat kohustust.</w:t>
      </w:r>
    </w:p>
    <w:p w14:paraId="7763F374" w14:textId="77777777" w:rsidR="00CC4924" w:rsidRPr="007835B1" w:rsidRDefault="00CC4924" w:rsidP="00CC4924">
      <w:pPr>
        <w:widowControl/>
        <w:numPr>
          <w:ilvl w:val="1"/>
          <w:numId w:val="30"/>
        </w:numPr>
        <w:tabs>
          <w:tab w:val="clear" w:pos="792"/>
          <w:tab w:val="num" w:pos="567"/>
        </w:tabs>
        <w:suppressAutoHyphens/>
        <w:spacing w:after="60"/>
        <w:ind w:hanging="650"/>
        <w:jc w:val="both"/>
        <w:rPr>
          <w:sz w:val="24"/>
          <w:szCs w:val="24"/>
        </w:rPr>
      </w:pPr>
      <w:r w:rsidRPr="007835B1">
        <w:rPr>
          <w:sz w:val="24"/>
          <w:szCs w:val="24"/>
        </w:rPr>
        <w:t xml:space="preserve">Leping jõustub selle allkirjastamisest mõlema Poole poolt ja kehtib kuni Poolte Lepinguliste kohustuste täitmiseni või õigussuhete muul alusel lõppemiseni. </w:t>
      </w:r>
    </w:p>
    <w:p w14:paraId="0F3E0485" w14:textId="77777777" w:rsidR="00760B8F" w:rsidRPr="007835B1" w:rsidRDefault="00760B8F" w:rsidP="00760B8F">
      <w:pPr>
        <w:pStyle w:val="tx"/>
        <w:numPr>
          <w:ilvl w:val="0"/>
          <w:numId w:val="0"/>
        </w:numPr>
        <w:ind w:left="851"/>
        <w:rPr>
          <w:szCs w:val="24"/>
        </w:rPr>
      </w:pPr>
    </w:p>
    <w:sectPr w:rsidR="00760B8F" w:rsidRPr="007835B1" w:rsidSect="00043570">
      <w:footerReference w:type="default" r:id="rId11"/>
      <w:headerReference w:type="first" r:id="rId12"/>
      <w:footerReference w:type="first" r:id="rId13"/>
      <w:endnotePr>
        <w:numFmt w:val="decimal"/>
      </w:endnotePr>
      <w:pgSz w:w="11907" w:h="16840" w:code="9"/>
      <w:pgMar w:top="1134" w:right="1134" w:bottom="1361" w:left="1843" w:header="567" w:footer="454"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2C07D" w14:textId="77777777" w:rsidR="00771A4F" w:rsidRDefault="00771A4F">
      <w:r>
        <w:separator/>
      </w:r>
    </w:p>
  </w:endnote>
  <w:endnote w:type="continuationSeparator" w:id="0">
    <w:p w14:paraId="5A1B3C6A" w14:textId="77777777" w:rsidR="00771A4F" w:rsidRDefault="00771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09F82" w14:textId="543C7D88" w:rsidR="00F87D2C" w:rsidRPr="005B1CBF" w:rsidRDefault="00CB197D">
    <w:pPr>
      <w:pStyle w:val="Footer"/>
      <w:jc w:val="center"/>
      <w:rPr>
        <w:rFonts w:ascii="Arial Narrow" w:hAnsi="Arial Narrow"/>
        <w:sz w:val="24"/>
        <w:szCs w:val="24"/>
      </w:rPr>
    </w:pPr>
    <w:r w:rsidRPr="005B1CBF">
      <w:rPr>
        <w:rFonts w:ascii="Arial Narrow" w:hAnsi="Arial Narrow"/>
        <w:snapToGrid w:val="0"/>
        <w:sz w:val="24"/>
        <w:szCs w:val="24"/>
      </w:rPr>
      <w:fldChar w:fldCharType="begin"/>
    </w:r>
    <w:r w:rsidR="00F87D2C" w:rsidRPr="005B1CBF">
      <w:rPr>
        <w:rFonts w:ascii="Arial Narrow" w:hAnsi="Arial Narrow"/>
        <w:snapToGrid w:val="0"/>
        <w:sz w:val="24"/>
        <w:szCs w:val="24"/>
      </w:rPr>
      <w:instrText xml:space="preserve"> PAGE </w:instrText>
    </w:r>
    <w:r w:rsidRPr="005B1CBF">
      <w:rPr>
        <w:rFonts w:ascii="Arial Narrow" w:hAnsi="Arial Narrow"/>
        <w:snapToGrid w:val="0"/>
        <w:sz w:val="24"/>
        <w:szCs w:val="24"/>
      </w:rPr>
      <w:fldChar w:fldCharType="separate"/>
    </w:r>
    <w:r w:rsidR="00EE2CA2">
      <w:rPr>
        <w:rFonts w:ascii="Arial Narrow" w:hAnsi="Arial Narrow"/>
        <w:noProof/>
        <w:snapToGrid w:val="0"/>
        <w:sz w:val="24"/>
        <w:szCs w:val="24"/>
      </w:rPr>
      <w:t>4</w:t>
    </w:r>
    <w:r w:rsidRPr="005B1CBF">
      <w:rPr>
        <w:rFonts w:ascii="Arial Narrow" w:hAnsi="Arial Narrow"/>
        <w:snapToGrid w:val="0"/>
        <w:sz w:val="24"/>
        <w:szCs w:val="24"/>
      </w:rPr>
      <w:fldChar w:fldCharType="end"/>
    </w:r>
    <w:r w:rsidR="00F87D2C" w:rsidRPr="005B1CBF">
      <w:rPr>
        <w:rFonts w:ascii="Arial Narrow" w:hAnsi="Arial Narrow"/>
        <w:snapToGrid w:val="0"/>
        <w:sz w:val="24"/>
        <w:szCs w:val="24"/>
      </w:rPr>
      <w:t>/</w:t>
    </w:r>
    <w:r w:rsidRPr="005B1CBF">
      <w:rPr>
        <w:rFonts w:ascii="Arial Narrow" w:hAnsi="Arial Narrow"/>
        <w:snapToGrid w:val="0"/>
        <w:sz w:val="24"/>
        <w:szCs w:val="24"/>
      </w:rPr>
      <w:fldChar w:fldCharType="begin"/>
    </w:r>
    <w:r w:rsidR="00F87D2C" w:rsidRPr="005B1CBF">
      <w:rPr>
        <w:rFonts w:ascii="Arial Narrow" w:hAnsi="Arial Narrow"/>
        <w:snapToGrid w:val="0"/>
        <w:sz w:val="24"/>
        <w:szCs w:val="24"/>
      </w:rPr>
      <w:instrText xml:space="preserve"> NUMPAGES </w:instrText>
    </w:r>
    <w:r w:rsidRPr="005B1CBF">
      <w:rPr>
        <w:rFonts w:ascii="Arial Narrow" w:hAnsi="Arial Narrow"/>
        <w:snapToGrid w:val="0"/>
        <w:sz w:val="24"/>
        <w:szCs w:val="24"/>
      </w:rPr>
      <w:fldChar w:fldCharType="separate"/>
    </w:r>
    <w:r w:rsidR="00EE2CA2">
      <w:rPr>
        <w:rFonts w:ascii="Arial Narrow" w:hAnsi="Arial Narrow"/>
        <w:noProof/>
        <w:snapToGrid w:val="0"/>
        <w:sz w:val="24"/>
        <w:szCs w:val="24"/>
      </w:rPr>
      <w:t>4</w:t>
    </w:r>
    <w:r w:rsidRPr="005B1CBF">
      <w:rPr>
        <w:rFonts w:ascii="Arial Narrow" w:hAnsi="Arial Narrow"/>
        <w:snapToGrid w:val="0"/>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09F84" w14:textId="0333B1F9" w:rsidR="00F87D2C" w:rsidRPr="005B1CBF" w:rsidRDefault="00F87D2C">
    <w:pPr>
      <w:pStyle w:val="Footer"/>
      <w:tabs>
        <w:tab w:val="clear" w:pos="4153"/>
        <w:tab w:val="clear" w:pos="8306"/>
        <w:tab w:val="center" w:pos="4536"/>
        <w:tab w:val="left" w:pos="7938"/>
        <w:tab w:val="right" w:pos="9639"/>
      </w:tabs>
      <w:rPr>
        <w:rFonts w:ascii="Arial Narrow" w:hAnsi="Arial Narrow"/>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41574" w14:textId="77777777" w:rsidR="00771A4F" w:rsidRDefault="00771A4F">
      <w:r>
        <w:separator/>
      </w:r>
    </w:p>
  </w:footnote>
  <w:footnote w:type="continuationSeparator" w:id="0">
    <w:p w14:paraId="4727C2C0" w14:textId="77777777" w:rsidR="00771A4F" w:rsidRDefault="00771A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09F83" w14:textId="77777777" w:rsidR="00F87D2C" w:rsidRDefault="00F87D2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C7045F7E"/>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color w:val="auto"/>
      </w:rPr>
    </w:lvl>
    <w:lvl w:ilvl="2">
      <w:start w:val="1"/>
      <w:numFmt w:val="decimal"/>
      <w:lvlText w:val="%1.%2.%3."/>
      <w:lvlJc w:val="left"/>
      <w:pPr>
        <w:tabs>
          <w:tab w:val="num" w:pos="1288"/>
        </w:tabs>
        <w:ind w:left="1072" w:hanging="504"/>
      </w:pPr>
      <w:rPr>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4416047"/>
    <w:multiLevelType w:val="singleLevel"/>
    <w:tmpl w:val="92D20CCC"/>
    <w:lvl w:ilvl="0">
      <w:start w:val="2"/>
      <w:numFmt w:val="decimal"/>
      <w:lvlText w:val="%1."/>
      <w:legacy w:legacy="1" w:legacySpace="0" w:legacyIndent="283"/>
      <w:lvlJc w:val="left"/>
      <w:pPr>
        <w:ind w:left="283" w:hanging="283"/>
      </w:pPr>
    </w:lvl>
  </w:abstractNum>
  <w:abstractNum w:abstractNumId="2" w15:restartNumberingAfterBreak="0">
    <w:nsid w:val="0BC5484E"/>
    <w:multiLevelType w:val="multilevel"/>
    <w:tmpl w:val="1F463B10"/>
    <w:lvl w:ilvl="0">
      <w:start w:val="1"/>
      <w:numFmt w:val="decimal"/>
      <w:pStyle w:val="tx"/>
      <w:lvlText w:val="%1."/>
      <w:lvlJc w:val="left"/>
      <w:pPr>
        <w:tabs>
          <w:tab w:val="num" w:pos="851"/>
        </w:tabs>
        <w:ind w:left="851" w:hanging="851"/>
      </w:pPr>
      <w:rPr>
        <w:rFonts w:hint="default"/>
      </w:rPr>
    </w:lvl>
    <w:lvl w:ilvl="1">
      <w:start w:val="1"/>
      <w:numFmt w:val="decimal"/>
      <w:isLgl/>
      <w:lvlText w:val="%1.%2."/>
      <w:lvlJc w:val="left"/>
      <w:pPr>
        <w:tabs>
          <w:tab w:val="num" w:pos="851"/>
        </w:tabs>
        <w:ind w:left="851" w:hanging="851"/>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3" w15:restartNumberingAfterBreak="0">
    <w:nsid w:val="163C295D"/>
    <w:multiLevelType w:val="singleLevel"/>
    <w:tmpl w:val="2D86E856"/>
    <w:lvl w:ilvl="0">
      <w:start w:val="9"/>
      <w:numFmt w:val="decimal"/>
      <w:lvlText w:val="%1."/>
      <w:legacy w:legacy="1" w:legacySpace="0" w:legacyIndent="283"/>
      <w:lvlJc w:val="left"/>
      <w:pPr>
        <w:ind w:left="283" w:hanging="283"/>
      </w:pPr>
    </w:lvl>
  </w:abstractNum>
  <w:abstractNum w:abstractNumId="4" w15:restartNumberingAfterBreak="0">
    <w:nsid w:val="17525631"/>
    <w:multiLevelType w:val="singleLevel"/>
    <w:tmpl w:val="DC2AB738"/>
    <w:lvl w:ilvl="0">
      <w:start w:val="12"/>
      <w:numFmt w:val="decimal"/>
      <w:lvlText w:val="%1."/>
      <w:legacy w:legacy="1" w:legacySpace="0" w:legacyIndent="283"/>
      <w:lvlJc w:val="left"/>
      <w:pPr>
        <w:ind w:left="283" w:hanging="283"/>
      </w:pPr>
    </w:lvl>
  </w:abstractNum>
  <w:abstractNum w:abstractNumId="5" w15:restartNumberingAfterBreak="0">
    <w:nsid w:val="1A834D79"/>
    <w:multiLevelType w:val="singleLevel"/>
    <w:tmpl w:val="C0061AF4"/>
    <w:lvl w:ilvl="0">
      <w:start w:val="16"/>
      <w:numFmt w:val="decimal"/>
      <w:lvlText w:val="%1."/>
      <w:legacy w:legacy="1" w:legacySpace="0" w:legacyIndent="283"/>
      <w:lvlJc w:val="left"/>
      <w:pPr>
        <w:ind w:left="283" w:hanging="283"/>
      </w:pPr>
    </w:lvl>
  </w:abstractNum>
  <w:abstractNum w:abstractNumId="6" w15:restartNumberingAfterBreak="0">
    <w:nsid w:val="1D591A2B"/>
    <w:multiLevelType w:val="singleLevel"/>
    <w:tmpl w:val="11EC0220"/>
    <w:lvl w:ilvl="0">
      <w:start w:val="3"/>
      <w:numFmt w:val="decimal"/>
      <w:lvlText w:val="%1."/>
      <w:legacy w:legacy="1" w:legacySpace="0" w:legacyIndent="283"/>
      <w:lvlJc w:val="left"/>
      <w:pPr>
        <w:ind w:left="283" w:hanging="283"/>
      </w:pPr>
    </w:lvl>
  </w:abstractNum>
  <w:abstractNum w:abstractNumId="7" w15:restartNumberingAfterBreak="0">
    <w:nsid w:val="1EB54AE2"/>
    <w:multiLevelType w:val="multilevel"/>
    <w:tmpl w:val="2A66DA72"/>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A8E5427"/>
    <w:multiLevelType w:val="multilevel"/>
    <w:tmpl w:val="54300D7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2B5173FD"/>
    <w:multiLevelType w:val="singleLevel"/>
    <w:tmpl w:val="02F2542E"/>
    <w:lvl w:ilvl="0">
      <w:start w:val="13"/>
      <w:numFmt w:val="decimal"/>
      <w:lvlText w:val="%1."/>
      <w:legacy w:legacy="1" w:legacySpace="0" w:legacyIndent="283"/>
      <w:lvlJc w:val="left"/>
      <w:pPr>
        <w:ind w:left="283" w:hanging="283"/>
      </w:pPr>
    </w:lvl>
  </w:abstractNum>
  <w:abstractNum w:abstractNumId="10" w15:restartNumberingAfterBreak="0">
    <w:nsid w:val="30AF7700"/>
    <w:multiLevelType w:val="singleLevel"/>
    <w:tmpl w:val="B0D67268"/>
    <w:lvl w:ilvl="0">
      <w:start w:val="5"/>
      <w:numFmt w:val="decimal"/>
      <w:lvlText w:val="%1."/>
      <w:lvlJc w:val="left"/>
      <w:pPr>
        <w:tabs>
          <w:tab w:val="num" w:pos="360"/>
        </w:tabs>
        <w:ind w:left="360" w:hanging="360"/>
      </w:pPr>
      <w:rPr>
        <w:rFonts w:hint="default"/>
      </w:rPr>
    </w:lvl>
  </w:abstractNum>
  <w:abstractNum w:abstractNumId="11" w15:restartNumberingAfterBreak="0">
    <w:nsid w:val="30D22C77"/>
    <w:multiLevelType w:val="singleLevel"/>
    <w:tmpl w:val="1BFABAA4"/>
    <w:lvl w:ilvl="0">
      <w:start w:val="6"/>
      <w:numFmt w:val="decimal"/>
      <w:lvlText w:val="%1."/>
      <w:legacy w:legacy="1" w:legacySpace="0" w:legacyIndent="283"/>
      <w:lvlJc w:val="left"/>
      <w:pPr>
        <w:ind w:left="283" w:hanging="283"/>
      </w:pPr>
    </w:lvl>
  </w:abstractNum>
  <w:abstractNum w:abstractNumId="12" w15:restartNumberingAfterBreak="0">
    <w:nsid w:val="336A1E02"/>
    <w:multiLevelType w:val="multilevel"/>
    <w:tmpl w:val="CE1490F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840"/>
        </w:tabs>
        <w:ind w:left="840" w:hanging="48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3" w15:restartNumberingAfterBreak="0">
    <w:nsid w:val="3466704F"/>
    <w:multiLevelType w:val="singleLevel"/>
    <w:tmpl w:val="A08CC9DA"/>
    <w:lvl w:ilvl="0">
      <w:start w:val="8"/>
      <w:numFmt w:val="decimal"/>
      <w:lvlText w:val="%1."/>
      <w:legacy w:legacy="1" w:legacySpace="0" w:legacyIndent="283"/>
      <w:lvlJc w:val="left"/>
      <w:pPr>
        <w:ind w:left="283" w:hanging="283"/>
      </w:pPr>
    </w:lvl>
  </w:abstractNum>
  <w:abstractNum w:abstractNumId="14" w15:restartNumberingAfterBreak="0">
    <w:nsid w:val="35966DBF"/>
    <w:multiLevelType w:val="multilevel"/>
    <w:tmpl w:val="17F0C72C"/>
    <w:lvl w:ilvl="0">
      <w:start w:val="5"/>
      <w:numFmt w:val="decimal"/>
      <w:lvlText w:val="%1."/>
      <w:lvlJc w:val="right"/>
      <w:pPr>
        <w:tabs>
          <w:tab w:val="num" w:pos="356"/>
        </w:tabs>
        <w:ind w:left="356" w:hanging="72"/>
      </w:pPr>
      <w:rPr>
        <w:rFonts w:hint="default"/>
      </w:rPr>
    </w:lvl>
    <w:lvl w:ilvl="1">
      <w:start w:val="1"/>
      <w:numFmt w:val="decimal"/>
      <w:lvlText w:val="6.%2."/>
      <w:lvlJc w:val="left"/>
      <w:pPr>
        <w:tabs>
          <w:tab w:val="num" w:pos="907"/>
        </w:tabs>
        <w:ind w:left="907" w:hanging="567"/>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5" w15:restartNumberingAfterBreak="0">
    <w:nsid w:val="394D6EAF"/>
    <w:multiLevelType w:val="multilevel"/>
    <w:tmpl w:val="46769496"/>
    <w:lvl w:ilvl="0">
      <w:start w:val="3"/>
      <w:numFmt w:val="decimal"/>
      <w:lvlText w:val="%1"/>
      <w:lvlJc w:val="left"/>
      <w:pPr>
        <w:ind w:left="360" w:hanging="360"/>
      </w:pPr>
      <w:rPr>
        <w:rFonts w:hint="default"/>
        <w:sz w:val="20"/>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16" w15:restartNumberingAfterBreak="0">
    <w:nsid w:val="3E9B7976"/>
    <w:multiLevelType w:val="singleLevel"/>
    <w:tmpl w:val="0302DAD0"/>
    <w:lvl w:ilvl="0">
      <w:start w:val="19"/>
      <w:numFmt w:val="decimal"/>
      <w:lvlText w:val="%1."/>
      <w:legacy w:legacy="1" w:legacySpace="0" w:legacyIndent="283"/>
      <w:lvlJc w:val="left"/>
      <w:pPr>
        <w:ind w:left="283" w:hanging="283"/>
      </w:pPr>
    </w:lvl>
  </w:abstractNum>
  <w:abstractNum w:abstractNumId="17" w15:restartNumberingAfterBreak="0">
    <w:nsid w:val="459E7DCC"/>
    <w:multiLevelType w:val="singleLevel"/>
    <w:tmpl w:val="9B044D72"/>
    <w:lvl w:ilvl="0">
      <w:start w:val="17"/>
      <w:numFmt w:val="decimal"/>
      <w:lvlText w:val="%1."/>
      <w:legacy w:legacy="1" w:legacySpace="0" w:legacyIndent="283"/>
      <w:lvlJc w:val="left"/>
      <w:pPr>
        <w:ind w:left="283" w:hanging="283"/>
      </w:pPr>
    </w:lvl>
  </w:abstractNum>
  <w:abstractNum w:abstractNumId="18" w15:restartNumberingAfterBreak="0">
    <w:nsid w:val="45F4663A"/>
    <w:multiLevelType w:val="singleLevel"/>
    <w:tmpl w:val="387E8CFE"/>
    <w:lvl w:ilvl="0">
      <w:start w:val="18"/>
      <w:numFmt w:val="decimal"/>
      <w:lvlText w:val="%1."/>
      <w:legacy w:legacy="1" w:legacySpace="0" w:legacyIndent="283"/>
      <w:lvlJc w:val="left"/>
      <w:pPr>
        <w:ind w:left="283" w:hanging="283"/>
      </w:pPr>
    </w:lvl>
  </w:abstractNum>
  <w:abstractNum w:abstractNumId="19" w15:restartNumberingAfterBreak="0">
    <w:nsid w:val="49737201"/>
    <w:multiLevelType w:val="multilevel"/>
    <w:tmpl w:val="7B04CACC"/>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9E80AFB"/>
    <w:multiLevelType w:val="multilevel"/>
    <w:tmpl w:val="DB386C1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E090664"/>
    <w:multiLevelType w:val="singleLevel"/>
    <w:tmpl w:val="A57C14CE"/>
    <w:lvl w:ilvl="0">
      <w:start w:val="5"/>
      <w:numFmt w:val="decimal"/>
      <w:lvlText w:val="%1."/>
      <w:legacy w:legacy="1" w:legacySpace="0" w:legacyIndent="283"/>
      <w:lvlJc w:val="left"/>
      <w:pPr>
        <w:ind w:left="283" w:hanging="283"/>
      </w:pPr>
    </w:lvl>
  </w:abstractNum>
  <w:abstractNum w:abstractNumId="22" w15:restartNumberingAfterBreak="0">
    <w:nsid w:val="52293483"/>
    <w:multiLevelType w:val="singleLevel"/>
    <w:tmpl w:val="65E47AE6"/>
    <w:lvl w:ilvl="0">
      <w:start w:val="11"/>
      <w:numFmt w:val="decimal"/>
      <w:lvlText w:val="%1."/>
      <w:legacy w:legacy="1" w:legacySpace="0" w:legacyIndent="283"/>
      <w:lvlJc w:val="left"/>
      <w:pPr>
        <w:ind w:left="283" w:hanging="283"/>
      </w:pPr>
    </w:lvl>
  </w:abstractNum>
  <w:abstractNum w:abstractNumId="23" w15:restartNumberingAfterBreak="0">
    <w:nsid w:val="53B33531"/>
    <w:multiLevelType w:val="multilevel"/>
    <w:tmpl w:val="3B581FC6"/>
    <w:lvl w:ilvl="0">
      <w:start w:val="1"/>
      <w:numFmt w:val="decimal"/>
      <w:lvlText w:val="%1."/>
      <w:legacy w:legacy="1" w:legacySpace="0" w:legacyIndent="283"/>
      <w:lvlJc w:val="left"/>
      <w:pPr>
        <w:ind w:left="283" w:hanging="283"/>
      </w:pPr>
    </w:lvl>
    <w:lvl w:ilvl="1">
      <w:start w:val="1"/>
      <w:numFmt w:val="decimal"/>
      <w:isLgl/>
      <w:lvlText w:val="%1.%2."/>
      <w:lvlJc w:val="left"/>
      <w:pPr>
        <w:tabs>
          <w:tab w:val="num" w:pos="1003"/>
        </w:tabs>
        <w:ind w:left="1003" w:hanging="720"/>
      </w:pPr>
      <w:rPr>
        <w:rFonts w:hint="default"/>
      </w:rPr>
    </w:lvl>
    <w:lvl w:ilvl="2">
      <w:start w:val="1"/>
      <w:numFmt w:val="decimal"/>
      <w:isLgl/>
      <w:lvlText w:val="%1.%2.%3."/>
      <w:lvlJc w:val="left"/>
      <w:pPr>
        <w:tabs>
          <w:tab w:val="num" w:pos="1286"/>
        </w:tabs>
        <w:ind w:left="1286" w:hanging="720"/>
      </w:pPr>
      <w:rPr>
        <w:rFonts w:hint="default"/>
      </w:rPr>
    </w:lvl>
    <w:lvl w:ilvl="3">
      <w:start w:val="1"/>
      <w:numFmt w:val="decimal"/>
      <w:isLgl/>
      <w:lvlText w:val="%1.%2.%3.%4."/>
      <w:lvlJc w:val="left"/>
      <w:pPr>
        <w:tabs>
          <w:tab w:val="num" w:pos="1929"/>
        </w:tabs>
        <w:ind w:left="1929" w:hanging="1080"/>
      </w:pPr>
      <w:rPr>
        <w:rFonts w:hint="default"/>
      </w:rPr>
    </w:lvl>
    <w:lvl w:ilvl="4">
      <w:start w:val="1"/>
      <w:numFmt w:val="decimal"/>
      <w:isLgl/>
      <w:lvlText w:val="%1.%2.%3.%4.%5."/>
      <w:lvlJc w:val="left"/>
      <w:pPr>
        <w:tabs>
          <w:tab w:val="num" w:pos="2212"/>
        </w:tabs>
        <w:ind w:left="2212" w:hanging="1080"/>
      </w:pPr>
      <w:rPr>
        <w:rFonts w:hint="default"/>
      </w:rPr>
    </w:lvl>
    <w:lvl w:ilvl="5">
      <w:start w:val="1"/>
      <w:numFmt w:val="decimal"/>
      <w:isLgl/>
      <w:lvlText w:val="%1.%2.%3.%4.%5.%6."/>
      <w:lvlJc w:val="left"/>
      <w:pPr>
        <w:tabs>
          <w:tab w:val="num" w:pos="2855"/>
        </w:tabs>
        <w:ind w:left="2855" w:hanging="1440"/>
      </w:pPr>
      <w:rPr>
        <w:rFonts w:hint="default"/>
      </w:rPr>
    </w:lvl>
    <w:lvl w:ilvl="6">
      <w:start w:val="1"/>
      <w:numFmt w:val="decimal"/>
      <w:isLgl/>
      <w:lvlText w:val="%1.%2.%3.%4.%5.%6.%7."/>
      <w:lvlJc w:val="left"/>
      <w:pPr>
        <w:tabs>
          <w:tab w:val="num" w:pos="3498"/>
        </w:tabs>
        <w:ind w:left="3498" w:hanging="1800"/>
      </w:pPr>
      <w:rPr>
        <w:rFonts w:hint="default"/>
      </w:rPr>
    </w:lvl>
    <w:lvl w:ilvl="7">
      <w:start w:val="1"/>
      <w:numFmt w:val="decimal"/>
      <w:isLgl/>
      <w:lvlText w:val="%1.%2.%3.%4.%5.%6.%7.%8."/>
      <w:lvlJc w:val="left"/>
      <w:pPr>
        <w:tabs>
          <w:tab w:val="num" w:pos="3781"/>
        </w:tabs>
        <w:ind w:left="3781" w:hanging="1800"/>
      </w:pPr>
      <w:rPr>
        <w:rFonts w:hint="default"/>
      </w:rPr>
    </w:lvl>
    <w:lvl w:ilvl="8">
      <w:start w:val="1"/>
      <w:numFmt w:val="decimal"/>
      <w:isLgl/>
      <w:lvlText w:val="%1.%2.%3.%4.%5.%6.%7.%8.%9."/>
      <w:lvlJc w:val="left"/>
      <w:pPr>
        <w:tabs>
          <w:tab w:val="num" w:pos="4424"/>
        </w:tabs>
        <w:ind w:left="4424" w:hanging="2160"/>
      </w:pPr>
      <w:rPr>
        <w:rFonts w:hint="default"/>
      </w:rPr>
    </w:lvl>
  </w:abstractNum>
  <w:abstractNum w:abstractNumId="24" w15:restartNumberingAfterBreak="0">
    <w:nsid w:val="5C6135D3"/>
    <w:multiLevelType w:val="singleLevel"/>
    <w:tmpl w:val="321491EA"/>
    <w:lvl w:ilvl="0">
      <w:start w:val="7"/>
      <w:numFmt w:val="decimal"/>
      <w:lvlText w:val="%1."/>
      <w:legacy w:legacy="1" w:legacySpace="0" w:legacyIndent="283"/>
      <w:lvlJc w:val="left"/>
      <w:pPr>
        <w:ind w:left="283" w:hanging="283"/>
      </w:pPr>
    </w:lvl>
  </w:abstractNum>
  <w:abstractNum w:abstractNumId="25" w15:restartNumberingAfterBreak="0">
    <w:nsid w:val="628F4E7C"/>
    <w:multiLevelType w:val="multilevel"/>
    <w:tmpl w:val="0CC430F4"/>
    <w:lvl w:ilvl="0">
      <w:start w:val="4"/>
      <w:numFmt w:val="decimal"/>
      <w:lvlText w:val="%1."/>
      <w:legacy w:legacy="1" w:legacySpace="0" w:legacyIndent="283"/>
      <w:lvlJc w:val="left"/>
      <w:pPr>
        <w:ind w:left="283" w:hanging="283"/>
      </w:pPr>
    </w:lvl>
    <w:lvl w:ilvl="1">
      <w:start w:val="1"/>
      <w:numFmt w:val="decimal"/>
      <w:isLgl/>
      <w:lvlText w:val="%1.%2."/>
      <w:lvlJc w:val="left"/>
      <w:pPr>
        <w:tabs>
          <w:tab w:val="num" w:pos="644"/>
        </w:tabs>
        <w:ind w:left="644" w:hanging="360"/>
      </w:pPr>
      <w:rPr>
        <w:rFonts w:hint="default"/>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1572"/>
        </w:tabs>
        <w:ind w:left="1572" w:hanging="720"/>
      </w:pPr>
      <w:rPr>
        <w:rFonts w:hint="default"/>
      </w:rPr>
    </w:lvl>
    <w:lvl w:ilvl="4">
      <w:start w:val="1"/>
      <w:numFmt w:val="decimal"/>
      <w:isLgl/>
      <w:lvlText w:val="%1.%2.%3.%4.%5."/>
      <w:lvlJc w:val="left"/>
      <w:pPr>
        <w:tabs>
          <w:tab w:val="num" w:pos="2216"/>
        </w:tabs>
        <w:ind w:left="2216" w:hanging="1080"/>
      </w:pPr>
      <w:rPr>
        <w:rFonts w:hint="default"/>
      </w:rPr>
    </w:lvl>
    <w:lvl w:ilvl="5">
      <w:start w:val="1"/>
      <w:numFmt w:val="decimal"/>
      <w:isLgl/>
      <w:lvlText w:val="%1.%2.%3.%4.%5.%6."/>
      <w:lvlJc w:val="left"/>
      <w:pPr>
        <w:tabs>
          <w:tab w:val="num" w:pos="2500"/>
        </w:tabs>
        <w:ind w:left="2500" w:hanging="1080"/>
      </w:pPr>
      <w:rPr>
        <w:rFonts w:hint="default"/>
      </w:rPr>
    </w:lvl>
    <w:lvl w:ilvl="6">
      <w:start w:val="1"/>
      <w:numFmt w:val="decimal"/>
      <w:isLgl/>
      <w:lvlText w:val="%1.%2.%3.%4.%5.%6.%7."/>
      <w:lvlJc w:val="left"/>
      <w:pPr>
        <w:tabs>
          <w:tab w:val="num" w:pos="3144"/>
        </w:tabs>
        <w:ind w:left="3144" w:hanging="1440"/>
      </w:pPr>
      <w:rPr>
        <w:rFonts w:hint="default"/>
      </w:rPr>
    </w:lvl>
    <w:lvl w:ilvl="7">
      <w:start w:val="1"/>
      <w:numFmt w:val="decimal"/>
      <w:isLgl/>
      <w:lvlText w:val="%1.%2.%3.%4.%5.%6.%7.%8."/>
      <w:lvlJc w:val="left"/>
      <w:pPr>
        <w:tabs>
          <w:tab w:val="num" w:pos="3428"/>
        </w:tabs>
        <w:ind w:left="3428" w:hanging="1440"/>
      </w:pPr>
      <w:rPr>
        <w:rFonts w:hint="default"/>
      </w:rPr>
    </w:lvl>
    <w:lvl w:ilvl="8">
      <w:start w:val="1"/>
      <w:numFmt w:val="decimal"/>
      <w:isLgl/>
      <w:lvlText w:val="%1.%2.%3.%4.%5.%6.%7.%8.%9."/>
      <w:lvlJc w:val="left"/>
      <w:pPr>
        <w:tabs>
          <w:tab w:val="num" w:pos="4072"/>
        </w:tabs>
        <w:ind w:left="4072" w:hanging="1800"/>
      </w:pPr>
      <w:rPr>
        <w:rFonts w:hint="default"/>
      </w:rPr>
    </w:lvl>
  </w:abstractNum>
  <w:abstractNum w:abstractNumId="26" w15:restartNumberingAfterBreak="0">
    <w:nsid w:val="66756E50"/>
    <w:multiLevelType w:val="singleLevel"/>
    <w:tmpl w:val="7E109DD0"/>
    <w:lvl w:ilvl="0">
      <w:start w:val="10"/>
      <w:numFmt w:val="decimal"/>
      <w:lvlText w:val="%1."/>
      <w:legacy w:legacy="1" w:legacySpace="0" w:legacyIndent="283"/>
      <w:lvlJc w:val="left"/>
      <w:pPr>
        <w:ind w:left="283" w:hanging="283"/>
      </w:pPr>
    </w:lvl>
  </w:abstractNum>
  <w:abstractNum w:abstractNumId="27" w15:restartNumberingAfterBreak="0">
    <w:nsid w:val="6A0B6DF3"/>
    <w:multiLevelType w:val="multilevel"/>
    <w:tmpl w:val="8D849222"/>
    <w:lvl w:ilvl="0">
      <w:start w:val="10"/>
      <w:numFmt w:val="decimal"/>
      <w:lvlText w:val="%1."/>
      <w:lvlJc w:val="left"/>
      <w:pPr>
        <w:tabs>
          <w:tab w:val="num" w:pos="497"/>
        </w:tabs>
        <w:ind w:left="497" w:hanging="497"/>
      </w:pPr>
      <w:rPr>
        <w:rFonts w:hint="default"/>
      </w:rPr>
    </w:lvl>
    <w:lvl w:ilvl="1">
      <w:start w:val="1"/>
      <w:numFmt w:val="decimal"/>
      <w:lvlText w:val="%1.%2."/>
      <w:lvlJc w:val="left"/>
      <w:pPr>
        <w:tabs>
          <w:tab w:val="num" w:pos="1003"/>
        </w:tabs>
        <w:ind w:left="1003" w:hanging="720"/>
      </w:pPr>
      <w:rPr>
        <w:rFonts w:hint="default"/>
      </w:rPr>
    </w:lvl>
    <w:lvl w:ilvl="2">
      <w:start w:val="1"/>
      <w:numFmt w:val="decimal"/>
      <w:lvlText w:val="%1.%2.%3."/>
      <w:lvlJc w:val="left"/>
      <w:pPr>
        <w:tabs>
          <w:tab w:val="num" w:pos="1286"/>
        </w:tabs>
        <w:ind w:left="1286" w:hanging="720"/>
      </w:pPr>
      <w:rPr>
        <w:rFonts w:hint="default"/>
      </w:rPr>
    </w:lvl>
    <w:lvl w:ilvl="3">
      <w:start w:val="1"/>
      <w:numFmt w:val="decimal"/>
      <w:lvlText w:val="%1.%2.%3.%4."/>
      <w:lvlJc w:val="left"/>
      <w:pPr>
        <w:tabs>
          <w:tab w:val="num" w:pos="1929"/>
        </w:tabs>
        <w:ind w:left="1929" w:hanging="108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855"/>
        </w:tabs>
        <w:ind w:left="2855" w:hanging="144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781"/>
        </w:tabs>
        <w:ind w:left="3781" w:hanging="1800"/>
      </w:pPr>
      <w:rPr>
        <w:rFonts w:hint="default"/>
      </w:rPr>
    </w:lvl>
    <w:lvl w:ilvl="8">
      <w:start w:val="1"/>
      <w:numFmt w:val="decimal"/>
      <w:lvlText w:val="%1.%2.%3.%4.%5.%6.%7.%8.%9."/>
      <w:lvlJc w:val="left"/>
      <w:pPr>
        <w:tabs>
          <w:tab w:val="num" w:pos="4064"/>
        </w:tabs>
        <w:ind w:left="4064" w:hanging="1800"/>
      </w:pPr>
      <w:rPr>
        <w:rFonts w:hint="default"/>
      </w:rPr>
    </w:lvl>
  </w:abstractNum>
  <w:abstractNum w:abstractNumId="28" w15:restartNumberingAfterBreak="0">
    <w:nsid w:val="6A8E277A"/>
    <w:multiLevelType w:val="singleLevel"/>
    <w:tmpl w:val="51CEBE68"/>
    <w:lvl w:ilvl="0">
      <w:start w:val="15"/>
      <w:numFmt w:val="decimal"/>
      <w:lvlText w:val="%1."/>
      <w:legacy w:legacy="1" w:legacySpace="0" w:legacyIndent="283"/>
      <w:lvlJc w:val="left"/>
      <w:pPr>
        <w:ind w:left="283" w:hanging="283"/>
      </w:pPr>
    </w:lvl>
  </w:abstractNum>
  <w:abstractNum w:abstractNumId="29" w15:restartNumberingAfterBreak="0">
    <w:nsid w:val="6B654A09"/>
    <w:multiLevelType w:val="singleLevel"/>
    <w:tmpl w:val="0BA87EB8"/>
    <w:lvl w:ilvl="0">
      <w:start w:val="14"/>
      <w:numFmt w:val="decimal"/>
      <w:lvlText w:val="%1."/>
      <w:legacy w:legacy="1" w:legacySpace="0" w:legacyIndent="283"/>
      <w:lvlJc w:val="left"/>
      <w:pPr>
        <w:ind w:left="283" w:hanging="283"/>
      </w:pPr>
    </w:lvl>
  </w:abstractNum>
  <w:abstractNum w:abstractNumId="30" w15:restartNumberingAfterBreak="0">
    <w:nsid w:val="73710EDB"/>
    <w:multiLevelType w:val="multilevel"/>
    <w:tmpl w:val="234EAAF6"/>
    <w:lvl w:ilvl="0">
      <w:start w:val="3"/>
      <w:numFmt w:val="decimal"/>
      <w:lvlText w:val="%1."/>
      <w:lvlJc w:val="left"/>
      <w:pPr>
        <w:tabs>
          <w:tab w:val="num" w:pos="377"/>
        </w:tabs>
        <w:ind w:left="377" w:hanging="377"/>
      </w:pPr>
      <w:rPr>
        <w:rFonts w:hint="default"/>
      </w:rPr>
    </w:lvl>
    <w:lvl w:ilvl="1">
      <w:start w:val="1"/>
      <w:numFmt w:val="decimal"/>
      <w:lvlText w:val="%1.%2."/>
      <w:lvlJc w:val="left"/>
      <w:pPr>
        <w:tabs>
          <w:tab w:val="num" w:pos="1003"/>
        </w:tabs>
        <w:ind w:left="1003" w:hanging="720"/>
      </w:pPr>
      <w:rPr>
        <w:rFonts w:hint="default"/>
      </w:rPr>
    </w:lvl>
    <w:lvl w:ilvl="2">
      <w:start w:val="1"/>
      <w:numFmt w:val="decimal"/>
      <w:lvlText w:val="%1.%2.%3."/>
      <w:lvlJc w:val="left"/>
      <w:pPr>
        <w:tabs>
          <w:tab w:val="num" w:pos="1286"/>
        </w:tabs>
        <w:ind w:left="1286" w:hanging="720"/>
      </w:pPr>
      <w:rPr>
        <w:rFonts w:hint="default"/>
      </w:rPr>
    </w:lvl>
    <w:lvl w:ilvl="3">
      <w:start w:val="1"/>
      <w:numFmt w:val="decimal"/>
      <w:lvlText w:val="%1.%2.%3.%4."/>
      <w:lvlJc w:val="left"/>
      <w:pPr>
        <w:tabs>
          <w:tab w:val="num" w:pos="1929"/>
        </w:tabs>
        <w:ind w:left="1929" w:hanging="108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855"/>
        </w:tabs>
        <w:ind w:left="2855" w:hanging="144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781"/>
        </w:tabs>
        <w:ind w:left="3781" w:hanging="1800"/>
      </w:pPr>
      <w:rPr>
        <w:rFonts w:hint="default"/>
      </w:rPr>
    </w:lvl>
    <w:lvl w:ilvl="8">
      <w:start w:val="1"/>
      <w:numFmt w:val="decimal"/>
      <w:lvlText w:val="%1.%2.%3.%4.%5.%6.%7.%8.%9."/>
      <w:lvlJc w:val="left"/>
      <w:pPr>
        <w:tabs>
          <w:tab w:val="num" w:pos="4064"/>
        </w:tabs>
        <w:ind w:left="4064" w:hanging="1800"/>
      </w:pPr>
      <w:rPr>
        <w:rFonts w:hint="default"/>
      </w:rPr>
    </w:lvl>
  </w:abstractNum>
  <w:abstractNum w:abstractNumId="31" w15:restartNumberingAfterBreak="0">
    <w:nsid w:val="769B6E3C"/>
    <w:multiLevelType w:val="multilevel"/>
    <w:tmpl w:val="A9DE4AE4"/>
    <w:lvl w:ilvl="0">
      <w:start w:val="11"/>
      <w:numFmt w:val="decimal"/>
      <w:lvlText w:val="%1"/>
      <w:lvlJc w:val="left"/>
      <w:pPr>
        <w:ind w:left="1069" w:hanging="360"/>
      </w:pPr>
      <w:rPr>
        <w:rFonts w:hint="default"/>
        <w:b/>
        <w:color w:val="auto"/>
      </w:rPr>
    </w:lvl>
    <w:lvl w:ilvl="1">
      <w:start w:val="1"/>
      <w:numFmt w:val="decimal"/>
      <w:isLgl/>
      <w:lvlText w:val="%1.%2"/>
      <w:lvlJc w:val="left"/>
      <w:pPr>
        <w:ind w:left="1129" w:hanging="420"/>
      </w:pPr>
      <w:rPr>
        <w:rFonts w:hint="default"/>
        <w:b/>
        <w:color w:val="auto"/>
      </w:rPr>
    </w:lvl>
    <w:lvl w:ilvl="2">
      <w:start w:val="1"/>
      <w:numFmt w:val="decimal"/>
      <w:isLgl/>
      <w:lvlText w:val="%1.%2.%3"/>
      <w:lvlJc w:val="left"/>
      <w:pPr>
        <w:ind w:left="1429" w:hanging="720"/>
      </w:pPr>
      <w:rPr>
        <w:rFonts w:hint="default"/>
        <w:b/>
        <w:color w:val="auto"/>
      </w:rPr>
    </w:lvl>
    <w:lvl w:ilvl="3">
      <w:start w:val="1"/>
      <w:numFmt w:val="decimal"/>
      <w:isLgl/>
      <w:lvlText w:val="%1.%2.%3.%4"/>
      <w:lvlJc w:val="left"/>
      <w:pPr>
        <w:ind w:left="1429" w:hanging="720"/>
      </w:pPr>
      <w:rPr>
        <w:rFonts w:hint="default"/>
        <w:b/>
        <w:color w:val="auto"/>
      </w:rPr>
    </w:lvl>
    <w:lvl w:ilvl="4">
      <w:start w:val="1"/>
      <w:numFmt w:val="decimal"/>
      <w:isLgl/>
      <w:lvlText w:val="%1.%2.%3.%4.%5"/>
      <w:lvlJc w:val="left"/>
      <w:pPr>
        <w:ind w:left="1789" w:hanging="1080"/>
      </w:pPr>
      <w:rPr>
        <w:rFonts w:hint="default"/>
        <w:b/>
        <w:color w:val="auto"/>
      </w:rPr>
    </w:lvl>
    <w:lvl w:ilvl="5">
      <w:start w:val="1"/>
      <w:numFmt w:val="decimal"/>
      <w:isLgl/>
      <w:lvlText w:val="%1.%2.%3.%4.%5.%6"/>
      <w:lvlJc w:val="left"/>
      <w:pPr>
        <w:ind w:left="1789" w:hanging="1080"/>
      </w:pPr>
      <w:rPr>
        <w:rFonts w:hint="default"/>
        <w:b/>
        <w:color w:val="auto"/>
      </w:rPr>
    </w:lvl>
    <w:lvl w:ilvl="6">
      <w:start w:val="1"/>
      <w:numFmt w:val="decimal"/>
      <w:isLgl/>
      <w:lvlText w:val="%1.%2.%3.%4.%5.%6.%7"/>
      <w:lvlJc w:val="left"/>
      <w:pPr>
        <w:ind w:left="2149" w:hanging="1440"/>
      </w:pPr>
      <w:rPr>
        <w:rFonts w:hint="default"/>
        <w:b/>
        <w:color w:val="auto"/>
      </w:rPr>
    </w:lvl>
    <w:lvl w:ilvl="7">
      <w:start w:val="1"/>
      <w:numFmt w:val="decimal"/>
      <w:isLgl/>
      <w:lvlText w:val="%1.%2.%3.%4.%5.%6.%7.%8"/>
      <w:lvlJc w:val="left"/>
      <w:pPr>
        <w:ind w:left="2149" w:hanging="1440"/>
      </w:pPr>
      <w:rPr>
        <w:rFonts w:hint="default"/>
        <w:b/>
        <w:color w:val="auto"/>
      </w:rPr>
    </w:lvl>
    <w:lvl w:ilvl="8">
      <w:start w:val="1"/>
      <w:numFmt w:val="decimal"/>
      <w:isLgl/>
      <w:lvlText w:val="%1.%2.%3.%4.%5.%6.%7.%8.%9"/>
      <w:lvlJc w:val="left"/>
      <w:pPr>
        <w:ind w:left="2509" w:hanging="1800"/>
      </w:pPr>
      <w:rPr>
        <w:rFonts w:hint="default"/>
        <w:b/>
        <w:color w:val="auto"/>
      </w:rPr>
    </w:lvl>
  </w:abstractNum>
  <w:abstractNum w:abstractNumId="32" w15:restartNumberingAfterBreak="0">
    <w:nsid w:val="7CDD0B4E"/>
    <w:multiLevelType w:val="multilevel"/>
    <w:tmpl w:val="AF34DFF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D283DEB"/>
    <w:multiLevelType w:val="multilevel"/>
    <w:tmpl w:val="66740E7C"/>
    <w:lvl w:ilvl="0">
      <w:start w:val="12"/>
      <w:numFmt w:val="decimal"/>
      <w:lvlText w:val="%1"/>
      <w:lvlJc w:val="left"/>
      <w:pPr>
        <w:tabs>
          <w:tab w:val="num" w:pos="375"/>
        </w:tabs>
        <w:ind w:left="375" w:hanging="375"/>
      </w:pPr>
      <w:rPr>
        <w:rFonts w:hint="default"/>
      </w:rPr>
    </w:lvl>
    <w:lvl w:ilvl="1">
      <w:start w:val="1"/>
      <w:numFmt w:val="decimal"/>
      <w:lvlText w:val="%1.%2"/>
      <w:lvlJc w:val="left"/>
      <w:pPr>
        <w:tabs>
          <w:tab w:val="num" w:pos="735"/>
        </w:tabs>
        <w:ind w:left="735" w:hanging="37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16cid:durableId="1605381967">
    <w:abstractNumId w:val="23"/>
  </w:num>
  <w:num w:numId="2" w16cid:durableId="213657716">
    <w:abstractNumId w:val="1"/>
  </w:num>
  <w:num w:numId="3" w16cid:durableId="1911229821">
    <w:abstractNumId w:val="6"/>
  </w:num>
  <w:num w:numId="4" w16cid:durableId="1974826897">
    <w:abstractNumId w:val="25"/>
  </w:num>
  <w:num w:numId="5" w16cid:durableId="818809147">
    <w:abstractNumId w:val="21"/>
  </w:num>
  <w:num w:numId="6" w16cid:durableId="381253094">
    <w:abstractNumId w:val="11"/>
  </w:num>
  <w:num w:numId="7" w16cid:durableId="1900632737">
    <w:abstractNumId w:val="24"/>
  </w:num>
  <w:num w:numId="8" w16cid:durableId="1240671452">
    <w:abstractNumId w:val="13"/>
  </w:num>
  <w:num w:numId="9" w16cid:durableId="168715127">
    <w:abstractNumId w:val="3"/>
  </w:num>
  <w:num w:numId="10" w16cid:durableId="561067699">
    <w:abstractNumId w:val="26"/>
  </w:num>
  <w:num w:numId="11" w16cid:durableId="286013014">
    <w:abstractNumId w:val="22"/>
  </w:num>
  <w:num w:numId="12" w16cid:durableId="776369535">
    <w:abstractNumId w:val="4"/>
  </w:num>
  <w:num w:numId="13" w16cid:durableId="1459687879">
    <w:abstractNumId w:val="9"/>
  </w:num>
  <w:num w:numId="14" w16cid:durableId="1532692851">
    <w:abstractNumId w:val="29"/>
  </w:num>
  <w:num w:numId="15" w16cid:durableId="213010066">
    <w:abstractNumId w:val="28"/>
  </w:num>
  <w:num w:numId="16" w16cid:durableId="686638653">
    <w:abstractNumId w:val="5"/>
  </w:num>
  <w:num w:numId="17" w16cid:durableId="978651575">
    <w:abstractNumId w:val="17"/>
  </w:num>
  <w:num w:numId="18" w16cid:durableId="168715854">
    <w:abstractNumId w:val="18"/>
  </w:num>
  <w:num w:numId="19" w16cid:durableId="697000342">
    <w:abstractNumId w:val="16"/>
  </w:num>
  <w:num w:numId="20" w16cid:durableId="745802592">
    <w:abstractNumId w:val="7"/>
  </w:num>
  <w:num w:numId="21" w16cid:durableId="794836528">
    <w:abstractNumId w:val="27"/>
  </w:num>
  <w:num w:numId="22" w16cid:durableId="1015033179">
    <w:abstractNumId w:val="12"/>
  </w:num>
  <w:num w:numId="23" w16cid:durableId="1249120992">
    <w:abstractNumId w:val="30"/>
  </w:num>
  <w:num w:numId="24" w16cid:durableId="581329919">
    <w:abstractNumId w:val="2"/>
  </w:num>
  <w:num w:numId="25" w16cid:durableId="757480342">
    <w:abstractNumId w:val="33"/>
  </w:num>
  <w:num w:numId="26" w16cid:durableId="1844855890">
    <w:abstractNumId w:val="8"/>
  </w:num>
  <w:num w:numId="27" w16cid:durableId="461773179">
    <w:abstractNumId w:val="10"/>
  </w:num>
  <w:num w:numId="28" w16cid:durableId="1016807730">
    <w:abstractNumId w:val="14"/>
  </w:num>
  <w:num w:numId="29" w16cid:durableId="998920690">
    <w:abstractNumId w:val="2"/>
    <w:lvlOverride w:ilvl="0">
      <w:startOverride w:val="5"/>
    </w:lvlOverride>
  </w:num>
  <w:num w:numId="30" w16cid:durableId="1785685681">
    <w:abstractNumId w:val="0"/>
  </w:num>
  <w:num w:numId="31" w16cid:durableId="238247265">
    <w:abstractNumId w:val="15"/>
  </w:num>
  <w:num w:numId="32" w16cid:durableId="679939366">
    <w:abstractNumId w:val="20"/>
  </w:num>
  <w:num w:numId="33" w16cid:durableId="1094978512">
    <w:abstractNumId w:val="32"/>
  </w:num>
  <w:num w:numId="34" w16cid:durableId="519973515">
    <w:abstractNumId w:val="19"/>
  </w:num>
  <w:num w:numId="35" w16cid:durableId="79391166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329"/>
    <w:rsid w:val="0000655E"/>
    <w:rsid w:val="0001082C"/>
    <w:rsid w:val="00013D00"/>
    <w:rsid w:val="00030324"/>
    <w:rsid w:val="0003490F"/>
    <w:rsid w:val="00034923"/>
    <w:rsid w:val="00040483"/>
    <w:rsid w:val="00043570"/>
    <w:rsid w:val="00050C3F"/>
    <w:rsid w:val="000541B3"/>
    <w:rsid w:val="000564C8"/>
    <w:rsid w:val="0006251D"/>
    <w:rsid w:val="00064D35"/>
    <w:rsid w:val="0006734C"/>
    <w:rsid w:val="000678B6"/>
    <w:rsid w:val="00084A6B"/>
    <w:rsid w:val="00084DF6"/>
    <w:rsid w:val="00091EBC"/>
    <w:rsid w:val="00094E5C"/>
    <w:rsid w:val="000B69F5"/>
    <w:rsid w:val="000D1B84"/>
    <w:rsid w:val="000F58CE"/>
    <w:rsid w:val="00102AF3"/>
    <w:rsid w:val="00116479"/>
    <w:rsid w:val="00116D8C"/>
    <w:rsid w:val="00126C69"/>
    <w:rsid w:val="00147704"/>
    <w:rsid w:val="0015468E"/>
    <w:rsid w:val="00156300"/>
    <w:rsid w:val="00162BAC"/>
    <w:rsid w:val="0016780D"/>
    <w:rsid w:val="00171A64"/>
    <w:rsid w:val="00181B12"/>
    <w:rsid w:val="00185082"/>
    <w:rsid w:val="001B3B10"/>
    <w:rsid w:val="001E26FD"/>
    <w:rsid w:val="001E6265"/>
    <w:rsid w:val="001F33D9"/>
    <w:rsid w:val="001F5842"/>
    <w:rsid w:val="0020198C"/>
    <w:rsid w:val="002227AD"/>
    <w:rsid w:val="00223AAA"/>
    <w:rsid w:val="00224DAE"/>
    <w:rsid w:val="002343BD"/>
    <w:rsid w:val="00242AAE"/>
    <w:rsid w:val="00250B5D"/>
    <w:rsid w:val="00251512"/>
    <w:rsid w:val="002539EB"/>
    <w:rsid w:val="00255B1A"/>
    <w:rsid w:val="002621C2"/>
    <w:rsid w:val="00265B6A"/>
    <w:rsid w:val="00273811"/>
    <w:rsid w:val="002820E8"/>
    <w:rsid w:val="00283285"/>
    <w:rsid w:val="00294CDC"/>
    <w:rsid w:val="002A6414"/>
    <w:rsid w:val="002B4100"/>
    <w:rsid w:val="002C1384"/>
    <w:rsid w:val="002D107A"/>
    <w:rsid w:val="002D11CA"/>
    <w:rsid w:val="002D57D0"/>
    <w:rsid w:val="002E3107"/>
    <w:rsid w:val="002E59E4"/>
    <w:rsid w:val="002E5E8D"/>
    <w:rsid w:val="002F1961"/>
    <w:rsid w:val="00300743"/>
    <w:rsid w:val="00302298"/>
    <w:rsid w:val="00302C73"/>
    <w:rsid w:val="00304D12"/>
    <w:rsid w:val="00313A63"/>
    <w:rsid w:val="0032725C"/>
    <w:rsid w:val="00334EC7"/>
    <w:rsid w:val="00350652"/>
    <w:rsid w:val="00352321"/>
    <w:rsid w:val="003562D4"/>
    <w:rsid w:val="00365182"/>
    <w:rsid w:val="003659B0"/>
    <w:rsid w:val="00375DB2"/>
    <w:rsid w:val="00395690"/>
    <w:rsid w:val="003A01A5"/>
    <w:rsid w:val="003A1445"/>
    <w:rsid w:val="003B4A4B"/>
    <w:rsid w:val="003C1F86"/>
    <w:rsid w:val="003D0F58"/>
    <w:rsid w:val="003D160B"/>
    <w:rsid w:val="003D3195"/>
    <w:rsid w:val="003E39A0"/>
    <w:rsid w:val="003F24F8"/>
    <w:rsid w:val="003F38C3"/>
    <w:rsid w:val="0040150C"/>
    <w:rsid w:val="00406C5C"/>
    <w:rsid w:val="004160D9"/>
    <w:rsid w:val="00416640"/>
    <w:rsid w:val="00416EB8"/>
    <w:rsid w:val="00424195"/>
    <w:rsid w:val="0042781B"/>
    <w:rsid w:val="004401FA"/>
    <w:rsid w:val="00443775"/>
    <w:rsid w:val="004475C6"/>
    <w:rsid w:val="00455CB9"/>
    <w:rsid w:val="00462BBB"/>
    <w:rsid w:val="004812C7"/>
    <w:rsid w:val="00486034"/>
    <w:rsid w:val="004955D0"/>
    <w:rsid w:val="004A3350"/>
    <w:rsid w:val="004B6DD2"/>
    <w:rsid w:val="004C2FD0"/>
    <w:rsid w:val="004D3E17"/>
    <w:rsid w:val="004E37C4"/>
    <w:rsid w:val="004E6382"/>
    <w:rsid w:val="004F681B"/>
    <w:rsid w:val="004F6C8F"/>
    <w:rsid w:val="004F7691"/>
    <w:rsid w:val="004F76D4"/>
    <w:rsid w:val="00502205"/>
    <w:rsid w:val="00533300"/>
    <w:rsid w:val="00567FA2"/>
    <w:rsid w:val="00594C04"/>
    <w:rsid w:val="005A1036"/>
    <w:rsid w:val="005B1CBF"/>
    <w:rsid w:val="005D1407"/>
    <w:rsid w:val="005F21F1"/>
    <w:rsid w:val="005F29ED"/>
    <w:rsid w:val="006013E3"/>
    <w:rsid w:val="00603C1E"/>
    <w:rsid w:val="00607AE5"/>
    <w:rsid w:val="00615DB2"/>
    <w:rsid w:val="00645499"/>
    <w:rsid w:val="0064641B"/>
    <w:rsid w:val="00653B96"/>
    <w:rsid w:val="006616C5"/>
    <w:rsid w:val="006A2378"/>
    <w:rsid w:val="006A3B51"/>
    <w:rsid w:val="006C33AC"/>
    <w:rsid w:val="006D37B2"/>
    <w:rsid w:val="006E2E0D"/>
    <w:rsid w:val="006E36C0"/>
    <w:rsid w:val="006E6FE6"/>
    <w:rsid w:val="00704172"/>
    <w:rsid w:val="0071343D"/>
    <w:rsid w:val="00720062"/>
    <w:rsid w:val="00723540"/>
    <w:rsid w:val="00727EAA"/>
    <w:rsid w:val="007339D7"/>
    <w:rsid w:val="0073522B"/>
    <w:rsid w:val="00760B8F"/>
    <w:rsid w:val="007656EF"/>
    <w:rsid w:val="00771A4F"/>
    <w:rsid w:val="007721F2"/>
    <w:rsid w:val="00776F99"/>
    <w:rsid w:val="00780300"/>
    <w:rsid w:val="00781852"/>
    <w:rsid w:val="007835B1"/>
    <w:rsid w:val="007A560D"/>
    <w:rsid w:val="007B6F26"/>
    <w:rsid w:val="007C45D0"/>
    <w:rsid w:val="007C73C0"/>
    <w:rsid w:val="007C7CB0"/>
    <w:rsid w:val="00802FC1"/>
    <w:rsid w:val="00832C85"/>
    <w:rsid w:val="00835115"/>
    <w:rsid w:val="00840689"/>
    <w:rsid w:val="00842D9F"/>
    <w:rsid w:val="00851651"/>
    <w:rsid w:val="008522EB"/>
    <w:rsid w:val="00856C40"/>
    <w:rsid w:val="00867769"/>
    <w:rsid w:val="00867C9F"/>
    <w:rsid w:val="00870494"/>
    <w:rsid w:val="00880346"/>
    <w:rsid w:val="00892D47"/>
    <w:rsid w:val="008A0F40"/>
    <w:rsid w:val="008A15CB"/>
    <w:rsid w:val="008A5ED8"/>
    <w:rsid w:val="008A7412"/>
    <w:rsid w:val="008B2630"/>
    <w:rsid w:val="008C01ED"/>
    <w:rsid w:val="008C71AB"/>
    <w:rsid w:val="008D50BC"/>
    <w:rsid w:val="008D6149"/>
    <w:rsid w:val="008E23BF"/>
    <w:rsid w:val="008E3F77"/>
    <w:rsid w:val="008E541E"/>
    <w:rsid w:val="008E7D55"/>
    <w:rsid w:val="008F5077"/>
    <w:rsid w:val="00904C67"/>
    <w:rsid w:val="00943B08"/>
    <w:rsid w:val="00943D8C"/>
    <w:rsid w:val="009459C5"/>
    <w:rsid w:val="00947306"/>
    <w:rsid w:val="0095496D"/>
    <w:rsid w:val="0096377C"/>
    <w:rsid w:val="0097358C"/>
    <w:rsid w:val="00973F0D"/>
    <w:rsid w:val="00976148"/>
    <w:rsid w:val="009853C0"/>
    <w:rsid w:val="0099262B"/>
    <w:rsid w:val="00993F33"/>
    <w:rsid w:val="0099687A"/>
    <w:rsid w:val="00997F3C"/>
    <w:rsid w:val="009D1605"/>
    <w:rsid w:val="009F6A0C"/>
    <w:rsid w:val="00A05826"/>
    <w:rsid w:val="00A13B9F"/>
    <w:rsid w:val="00A469C1"/>
    <w:rsid w:val="00A47E69"/>
    <w:rsid w:val="00A5323F"/>
    <w:rsid w:val="00A56C69"/>
    <w:rsid w:val="00A5761A"/>
    <w:rsid w:val="00A62F57"/>
    <w:rsid w:val="00A734FF"/>
    <w:rsid w:val="00A73F49"/>
    <w:rsid w:val="00A80446"/>
    <w:rsid w:val="00A82061"/>
    <w:rsid w:val="00A93AD9"/>
    <w:rsid w:val="00A9570F"/>
    <w:rsid w:val="00A97BAE"/>
    <w:rsid w:val="00AB1063"/>
    <w:rsid w:val="00AC061C"/>
    <w:rsid w:val="00AC65ED"/>
    <w:rsid w:val="00AC6E4C"/>
    <w:rsid w:val="00AD2770"/>
    <w:rsid w:val="00AD4EE7"/>
    <w:rsid w:val="00AD6098"/>
    <w:rsid w:val="00AF2263"/>
    <w:rsid w:val="00B05040"/>
    <w:rsid w:val="00B05E0B"/>
    <w:rsid w:val="00B10629"/>
    <w:rsid w:val="00B11A3B"/>
    <w:rsid w:val="00B32DAB"/>
    <w:rsid w:val="00B33D2C"/>
    <w:rsid w:val="00B36C47"/>
    <w:rsid w:val="00B63DD9"/>
    <w:rsid w:val="00B81969"/>
    <w:rsid w:val="00B91737"/>
    <w:rsid w:val="00B91D67"/>
    <w:rsid w:val="00B93516"/>
    <w:rsid w:val="00BA1776"/>
    <w:rsid w:val="00BA711B"/>
    <w:rsid w:val="00BA74E8"/>
    <w:rsid w:val="00BA7954"/>
    <w:rsid w:val="00BB6FA7"/>
    <w:rsid w:val="00BB701C"/>
    <w:rsid w:val="00BB7A12"/>
    <w:rsid w:val="00BC60C9"/>
    <w:rsid w:val="00BC6BF7"/>
    <w:rsid w:val="00BE4280"/>
    <w:rsid w:val="00C019BA"/>
    <w:rsid w:val="00C1047C"/>
    <w:rsid w:val="00C229D9"/>
    <w:rsid w:val="00C27D4F"/>
    <w:rsid w:val="00C31A88"/>
    <w:rsid w:val="00C3342E"/>
    <w:rsid w:val="00C34B83"/>
    <w:rsid w:val="00C452C3"/>
    <w:rsid w:val="00C54068"/>
    <w:rsid w:val="00C5596C"/>
    <w:rsid w:val="00C56F17"/>
    <w:rsid w:val="00C60158"/>
    <w:rsid w:val="00C61049"/>
    <w:rsid w:val="00C74E1D"/>
    <w:rsid w:val="00C76481"/>
    <w:rsid w:val="00C8101B"/>
    <w:rsid w:val="00C86581"/>
    <w:rsid w:val="00CB197D"/>
    <w:rsid w:val="00CB1A6D"/>
    <w:rsid w:val="00CB70D0"/>
    <w:rsid w:val="00CC20A3"/>
    <w:rsid w:val="00CC48E8"/>
    <w:rsid w:val="00CC4924"/>
    <w:rsid w:val="00CC5B6E"/>
    <w:rsid w:val="00CC7615"/>
    <w:rsid w:val="00CE151C"/>
    <w:rsid w:val="00D11AA4"/>
    <w:rsid w:val="00D16E42"/>
    <w:rsid w:val="00D27B78"/>
    <w:rsid w:val="00D27DA1"/>
    <w:rsid w:val="00D31329"/>
    <w:rsid w:val="00D4258B"/>
    <w:rsid w:val="00D51EA3"/>
    <w:rsid w:val="00D549AE"/>
    <w:rsid w:val="00D671BB"/>
    <w:rsid w:val="00D6724A"/>
    <w:rsid w:val="00D70752"/>
    <w:rsid w:val="00D76A46"/>
    <w:rsid w:val="00DA0754"/>
    <w:rsid w:val="00DA3789"/>
    <w:rsid w:val="00DC29B4"/>
    <w:rsid w:val="00DC60BC"/>
    <w:rsid w:val="00DC6F97"/>
    <w:rsid w:val="00DE0668"/>
    <w:rsid w:val="00DE142C"/>
    <w:rsid w:val="00DF6F4E"/>
    <w:rsid w:val="00E20FF8"/>
    <w:rsid w:val="00E21540"/>
    <w:rsid w:val="00E3074C"/>
    <w:rsid w:val="00E35AE1"/>
    <w:rsid w:val="00E42663"/>
    <w:rsid w:val="00E64BD3"/>
    <w:rsid w:val="00EB01AB"/>
    <w:rsid w:val="00ED2C8E"/>
    <w:rsid w:val="00EE27EF"/>
    <w:rsid w:val="00EE2CA2"/>
    <w:rsid w:val="00EE661B"/>
    <w:rsid w:val="00EE6837"/>
    <w:rsid w:val="00EF21CE"/>
    <w:rsid w:val="00F17568"/>
    <w:rsid w:val="00F420C5"/>
    <w:rsid w:val="00F45309"/>
    <w:rsid w:val="00F50F60"/>
    <w:rsid w:val="00F72319"/>
    <w:rsid w:val="00F75E0E"/>
    <w:rsid w:val="00F87D2C"/>
    <w:rsid w:val="00F919B6"/>
    <w:rsid w:val="00F95CB1"/>
    <w:rsid w:val="00FA1BD0"/>
    <w:rsid w:val="00FB01F6"/>
    <w:rsid w:val="00FD5FE4"/>
    <w:rsid w:val="00FE3109"/>
    <w:rsid w:val="00FF0EE8"/>
    <w:rsid w:val="00FF177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709F48"/>
  <w15:docId w15:val="{7AC08350-2B3C-4BE8-BCBF-90F270232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lang w:eastAsia="en-US"/>
    </w:rPr>
  </w:style>
  <w:style w:type="paragraph" w:styleId="Heading1">
    <w:name w:val="heading 1"/>
    <w:basedOn w:val="Normal"/>
    <w:next w:val="Normal"/>
    <w:qFormat/>
    <w:pPr>
      <w:keepNext/>
      <w:outlineLvl w:val="0"/>
    </w:pPr>
    <w:rPr>
      <w:rFonts w:ascii="Arial" w:hAnsi="Arial"/>
      <w:b/>
      <w:sz w:val="32"/>
    </w:rPr>
  </w:style>
  <w:style w:type="paragraph" w:styleId="Heading2">
    <w:name w:val="heading 2"/>
    <w:basedOn w:val="Normal"/>
    <w:next w:val="Normal"/>
    <w:qFormat/>
    <w:pPr>
      <w:keepNext/>
      <w:jc w:val="both"/>
      <w:outlineLvl w:val="1"/>
    </w:pPr>
    <w:rPr>
      <w:sz w:val="24"/>
    </w:rPr>
  </w:style>
  <w:style w:type="paragraph" w:styleId="Heading3">
    <w:name w:val="heading 3"/>
    <w:basedOn w:val="Normal"/>
    <w:next w:val="Normal"/>
    <w:qFormat/>
    <w:pPr>
      <w:keepNext/>
      <w:ind w:firstLine="720"/>
      <w:jc w:val="center"/>
      <w:outlineLvl w:val="2"/>
    </w:pPr>
    <w:rPr>
      <w:rFonts w:ascii="Courier" w:hAnsi="Courier"/>
      <w:b/>
      <w:i/>
      <w:sz w:val="28"/>
    </w:rPr>
  </w:style>
  <w:style w:type="paragraph" w:styleId="Heading4">
    <w:name w:val="heading 4"/>
    <w:basedOn w:val="Normal"/>
    <w:next w:val="Normal"/>
    <w:qFormat/>
    <w:pPr>
      <w:keepNext/>
      <w:tabs>
        <w:tab w:val="left" w:pos="2268"/>
      </w:tabs>
      <w:spacing w:before="60" w:after="60"/>
      <w:ind w:left="720" w:firstLine="840"/>
      <w:jc w:val="both"/>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283" w:hanging="283"/>
      <w:jc w:val="both"/>
    </w:pPr>
    <w:rPr>
      <w:sz w:val="24"/>
    </w:rPr>
  </w:style>
  <w:style w:type="paragraph" w:styleId="BodyText">
    <w:name w:val="Body Text"/>
    <w:basedOn w:val="Normal"/>
    <w:pPr>
      <w:jc w:val="both"/>
    </w:pPr>
    <w:rPr>
      <w:sz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CommentReference">
    <w:name w:val="annotation reference"/>
    <w:basedOn w:val="DefaultParagraphFont"/>
    <w:semiHidden/>
    <w:rPr>
      <w:sz w:val="16"/>
    </w:rPr>
  </w:style>
  <w:style w:type="paragraph" w:styleId="CommentText">
    <w:name w:val="annotation text"/>
    <w:basedOn w:val="Normal"/>
    <w:link w:val="CommentTextChar"/>
    <w:semiHidden/>
  </w:style>
  <w:style w:type="paragraph" w:customStyle="1" w:styleId="tx">
    <w:name w:val="tx"/>
    <w:basedOn w:val="Normal"/>
    <w:pPr>
      <w:numPr>
        <w:numId w:val="24"/>
      </w:numPr>
      <w:spacing w:before="60" w:after="60"/>
      <w:jc w:val="both"/>
    </w:pPr>
    <w:rPr>
      <w:sz w:val="24"/>
    </w:rPr>
  </w:style>
  <w:style w:type="paragraph" w:styleId="BalloonText">
    <w:name w:val="Balloon Text"/>
    <w:basedOn w:val="Normal"/>
    <w:semiHidden/>
    <w:rsid w:val="00D31329"/>
    <w:rPr>
      <w:rFonts w:ascii="Tahoma" w:hAnsi="Tahoma" w:cs="Tahoma"/>
      <w:sz w:val="16"/>
      <w:szCs w:val="16"/>
    </w:rPr>
  </w:style>
  <w:style w:type="paragraph" w:styleId="CommentSubject">
    <w:name w:val="annotation subject"/>
    <w:basedOn w:val="CommentText"/>
    <w:next w:val="CommentText"/>
    <w:semiHidden/>
    <w:rsid w:val="00BB7A12"/>
    <w:rPr>
      <w:b/>
      <w:bCs/>
    </w:rPr>
  </w:style>
  <w:style w:type="character" w:styleId="PlaceholderText">
    <w:name w:val="Placeholder Text"/>
    <w:basedOn w:val="DefaultParagraphFont"/>
    <w:uiPriority w:val="99"/>
    <w:semiHidden/>
    <w:rsid w:val="00802FC1"/>
    <w:rPr>
      <w:color w:val="808080"/>
    </w:rPr>
  </w:style>
  <w:style w:type="character" w:customStyle="1" w:styleId="CommentTextChar">
    <w:name w:val="Comment Text Char"/>
    <w:basedOn w:val="DefaultParagraphFont"/>
    <w:link w:val="CommentText"/>
    <w:semiHidden/>
    <w:rsid w:val="00034923"/>
    <w:rPr>
      <w:lang w:eastAsia="en-US"/>
    </w:rPr>
  </w:style>
  <w:style w:type="paragraph" w:styleId="ListParagraph">
    <w:name w:val="List Paragraph"/>
    <w:basedOn w:val="Normal"/>
    <w:uiPriority w:val="34"/>
    <w:qFormat/>
    <w:rsid w:val="006D37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374D671BDB02A41B26178998F1E32B3" ma:contentTypeVersion="0" ma:contentTypeDescription="Loo uus dokument" ma:contentTypeScope="" ma:versionID="d2ad42c5b0031083ab657864710d52f4">
  <xsd:schema xmlns:xsd="http://www.w3.org/2001/XMLSchema" xmlns:xs="http://www.w3.org/2001/XMLSchema" xmlns:p="http://schemas.microsoft.com/office/2006/metadata/properties" targetNamespace="http://schemas.microsoft.com/office/2006/metadata/properties" ma:root="true" ma:fieldsID="77da69f0d140025d199803a800d85e0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ma:readOnly="true"/>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F90BD97B-FCE3-4375-9D2B-A0CB48B3FF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D45228B-C446-4756-A4F8-905388680D19}">
  <ds:schemaRefs>
    <ds:schemaRef ds:uri="http://schemas.openxmlformats.org/officeDocument/2006/bibliography"/>
  </ds:schemaRefs>
</ds:datastoreItem>
</file>

<file path=customXml/itemProps3.xml><?xml version="1.0" encoding="utf-8"?>
<ds:datastoreItem xmlns:ds="http://schemas.openxmlformats.org/officeDocument/2006/customXml" ds:itemID="{F569CB5B-C666-4000-87A0-1FD6B7093DB7}">
  <ds:schemaRefs>
    <ds:schemaRef ds:uri="http://schemas.microsoft.com/sharepoint/v3/contenttype/forms"/>
  </ds:schemaRefs>
</ds:datastoreItem>
</file>

<file path=customXml/itemProps4.xml><?xml version="1.0" encoding="utf-8"?>
<ds:datastoreItem xmlns:ds="http://schemas.openxmlformats.org/officeDocument/2006/customXml" ds:itemID="{4844CCF1-7E35-4396-9FB6-B189928E88F2}">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1541</Words>
  <Characters>8789</Characters>
  <Application>Microsoft Office Word</Application>
  <DocSecurity>0</DocSecurity>
  <Lines>73</Lines>
  <Paragraphs>20</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Lepinguprojekt</vt:lpstr>
      <vt:lpstr>Lepinguprojekt</vt:lpstr>
      <vt:lpstr>2. Töövõtuleping</vt:lpstr>
    </vt:vector>
  </TitlesOfParts>
  <Company>Haridusministeerium</Company>
  <LinksUpToDate>false</LinksUpToDate>
  <CharactersWithSpaces>10310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Lepinguprojekt</dc:title>
  <dc:creator>Robert R. Lippin</dc:creator>
  <cp:lastModifiedBy>Stanislav Nemerzhitski</cp:lastModifiedBy>
  <cp:revision>11</cp:revision>
  <cp:lastPrinted>2018-11-26T11:14:00Z</cp:lastPrinted>
  <dcterms:created xsi:type="dcterms:W3CDTF">2025-10-30T15:22:00Z</dcterms:created>
  <dcterms:modified xsi:type="dcterms:W3CDTF">2025-11-17T12:38:00Z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0x010100D374D671BDB02A41B26178998F1E32B3</vt:lpwstr>
  </property>
  <property fmtid="{D5CDD505-2E9C-101B-9397-08002B2CF9AE}" pid="3" name="RMContentType">
    <vt:lpwstr>Leping</vt:lpwstr>
  </property>
  <property fmtid="{D5CDD505-2E9C-101B-9397-08002B2CF9AE}" pid="4" name="RMIsSubsumed">
    <vt:bool>false</vt:bool>
  </property>
  <property fmtid="{D5CDD505-2E9C-101B-9397-08002B2CF9AE}" pid="5" name="RMStatus">
    <vt:lpwstr>Hõlmatud</vt:lpwstr>
  </property>
</Properties>
</file>